
<file path=[Content_Types].xml><?xml version="1.0" encoding="utf-8"?>
<Types xmlns="http://schemas.openxmlformats.org/package/2006/content-types">
  <Override PartName="/word/footnotes.xml" ContentType="application/vnd.openxmlformats-officedocument.wordprocessingml.footnotes+xml"/>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1D3" w:rsidRDefault="00E751D3" w:rsidP="0012364E">
      <w:pPr>
        <w:spacing w:line="800" w:lineRule="exact"/>
        <w:jc w:val="center"/>
        <w:rPr>
          <w:b/>
          <w:sz w:val="32"/>
          <w:szCs w:val="32"/>
        </w:rPr>
      </w:pPr>
    </w:p>
    <w:p w:rsidR="00D63591" w:rsidRPr="001019CD" w:rsidRDefault="001019CD" w:rsidP="001019CD">
      <w:pPr>
        <w:jc w:val="center"/>
        <w:rPr>
          <w:b/>
          <w:sz w:val="32"/>
          <w:szCs w:val="32"/>
        </w:rPr>
      </w:pPr>
      <w:r w:rsidRPr="001019CD">
        <w:rPr>
          <w:rFonts w:hint="eastAsia"/>
          <w:b/>
          <w:sz w:val="32"/>
          <w:szCs w:val="32"/>
        </w:rPr>
        <w:t>关于延长春节休市时间和</w:t>
      </w:r>
      <w:r w:rsidR="0012364E">
        <w:rPr>
          <w:rFonts w:hint="eastAsia"/>
          <w:b/>
          <w:sz w:val="32"/>
          <w:szCs w:val="32"/>
        </w:rPr>
        <w:t>加强</w:t>
      </w:r>
      <w:r w:rsidRPr="001019CD">
        <w:rPr>
          <w:rFonts w:hint="eastAsia"/>
          <w:b/>
          <w:sz w:val="32"/>
          <w:szCs w:val="32"/>
        </w:rPr>
        <w:t>疫情防控工作的通知</w:t>
      </w:r>
    </w:p>
    <w:p w:rsidR="001019CD" w:rsidRDefault="001019CD" w:rsidP="001019CD">
      <w:pPr>
        <w:rPr>
          <w:b/>
          <w:sz w:val="28"/>
          <w:szCs w:val="28"/>
        </w:rPr>
      </w:pPr>
    </w:p>
    <w:p w:rsidR="001019CD" w:rsidRDefault="001019CD" w:rsidP="001019CD">
      <w:pPr>
        <w:rPr>
          <w:sz w:val="28"/>
          <w:szCs w:val="28"/>
        </w:rPr>
      </w:pPr>
      <w:r w:rsidRPr="001019CD">
        <w:rPr>
          <w:rFonts w:hint="eastAsia"/>
          <w:sz w:val="28"/>
          <w:szCs w:val="28"/>
        </w:rPr>
        <w:t>各</w:t>
      </w:r>
      <w:r w:rsidR="0012364E">
        <w:rPr>
          <w:rFonts w:hint="eastAsia"/>
          <w:sz w:val="28"/>
          <w:szCs w:val="28"/>
        </w:rPr>
        <w:t>会员、</w:t>
      </w:r>
      <w:r w:rsidRPr="001019CD">
        <w:rPr>
          <w:rFonts w:hint="eastAsia"/>
          <w:sz w:val="28"/>
          <w:szCs w:val="28"/>
        </w:rPr>
        <w:t>入驻企业：</w:t>
      </w:r>
    </w:p>
    <w:p w:rsidR="00514CDF" w:rsidRDefault="00837A74" w:rsidP="00421818">
      <w:pPr>
        <w:ind w:firstLineChars="200" w:firstLine="560"/>
        <w:rPr>
          <w:sz w:val="28"/>
          <w:szCs w:val="28"/>
        </w:rPr>
      </w:pPr>
      <w:r w:rsidRPr="00837A74">
        <w:rPr>
          <w:rFonts w:ascii="Calibri" w:eastAsia="宋体" w:hAnsi="Calibri" w:cs="Times New Roman" w:hint="eastAsia"/>
          <w:sz w:val="28"/>
          <w:szCs w:val="28"/>
        </w:rPr>
        <w:t>为切实加强新型冠状病毒感染的肺炎疫情防控工作，有力隔断传染源、切断风险源</w:t>
      </w:r>
      <w:r>
        <w:rPr>
          <w:rFonts w:hint="eastAsia"/>
          <w:sz w:val="28"/>
          <w:szCs w:val="28"/>
        </w:rPr>
        <w:t>，</w:t>
      </w:r>
      <w:r w:rsidR="00514CDF" w:rsidRPr="00514CDF">
        <w:rPr>
          <w:rFonts w:hint="eastAsia"/>
          <w:sz w:val="28"/>
          <w:szCs w:val="28"/>
        </w:rPr>
        <w:t>严格控制疫情输入及传播，根据</w:t>
      </w:r>
      <w:r w:rsidR="00813CFA" w:rsidRPr="00813CFA">
        <w:rPr>
          <w:rFonts w:hint="eastAsia"/>
          <w:sz w:val="28"/>
          <w:szCs w:val="28"/>
        </w:rPr>
        <w:t>浙江省及嘉兴市人民政府发布</w:t>
      </w:r>
      <w:r w:rsidR="00813CFA">
        <w:rPr>
          <w:rFonts w:hint="eastAsia"/>
          <w:sz w:val="28"/>
          <w:szCs w:val="28"/>
        </w:rPr>
        <w:t>的</w:t>
      </w:r>
      <w:r w:rsidR="00E0771D" w:rsidRPr="00E0771D">
        <w:rPr>
          <w:rFonts w:hint="eastAsia"/>
          <w:sz w:val="28"/>
          <w:szCs w:val="28"/>
        </w:rPr>
        <w:t>关于延迟企业复工和学校开学的通知</w:t>
      </w:r>
      <w:r>
        <w:rPr>
          <w:rFonts w:hint="eastAsia"/>
          <w:sz w:val="28"/>
          <w:szCs w:val="28"/>
        </w:rPr>
        <w:t>要求，</w:t>
      </w:r>
      <w:r w:rsidR="006C55D8">
        <w:rPr>
          <w:rFonts w:hint="eastAsia"/>
          <w:sz w:val="28"/>
          <w:szCs w:val="28"/>
        </w:rPr>
        <w:t>市场</w:t>
      </w:r>
      <w:r w:rsidR="00421818">
        <w:rPr>
          <w:rFonts w:hint="eastAsia"/>
          <w:sz w:val="28"/>
          <w:szCs w:val="28"/>
        </w:rPr>
        <w:t>现就延长春节休市时间和加强疫情防控工作通知如下：</w:t>
      </w:r>
    </w:p>
    <w:p w:rsidR="00421818" w:rsidRDefault="00421818" w:rsidP="00F46542">
      <w:pPr>
        <w:ind w:firstLine="540"/>
        <w:rPr>
          <w:sz w:val="28"/>
          <w:szCs w:val="28"/>
        </w:rPr>
      </w:pPr>
      <w:r>
        <w:rPr>
          <w:rFonts w:hint="eastAsia"/>
          <w:sz w:val="28"/>
          <w:szCs w:val="28"/>
        </w:rPr>
        <w:t>一、</w:t>
      </w:r>
      <w:r w:rsidRPr="00421818">
        <w:rPr>
          <w:sz w:val="28"/>
          <w:szCs w:val="28"/>
        </w:rPr>
        <w:t>市场</w:t>
      </w:r>
      <w:r>
        <w:rPr>
          <w:sz w:val="28"/>
          <w:szCs w:val="28"/>
        </w:rPr>
        <w:t>春节休市时间</w:t>
      </w:r>
      <w:r>
        <w:rPr>
          <w:rFonts w:hint="eastAsia"/>
          <w:sz w:val="28"/>
          <w:szCs w:val="28"/>
        </w:rPr>
        <w:t>延长至</w:t>
      </w:r>
      <w:r w:rsidRPr="00421818">
        <w:rPr>
          <w:sz w:val="28"/>
          <w:szCs w:val="28"/>
        </w:rPr>
        <w:t>2020</w:t>
      </w:r>
      <w:r w:rsidRPr="00421818">
        <w:rPr>
          <w:sz w:val="28"/>
          <w:szCs w:val="28"/>
        </w:rPr>
        <w:t>年</w:t>
      </w:r>
      <w:r w:rsidR="006F7E1E">
        <w:rPr>
          <w:rFonts w:hint="eastAsia"/>
          <w:sz w:val="28"/>
          <w:szCs w:val="28"/>
        </w:rPr>
        <w:t>2</w:t>
      </w:r>
      <w:r w:rsidRPr="00421818">
        <w:rPr>
          <w:sz w:val="28"/>
          <w:szCs w:val="28"/>
        </w:rPr>
        <w:t>月</w:t>
      </w:r>
      <w:r w:rsidR="006F7E1E">
        <w:rPr>
          <w:rFonts w:hint="eastAsia"/>
          <w:sz w:val="28"/>
          <w:szCs w:val="28"/>
        </w:rPr>
        <w:t>9</w:t>
      </w:r>
      <w:r w:rsidRPr="00421818">
        <w:rPr>
          <w:sz w:val="28"/>
          <w:szCs w:val="28"/>
        </w:rPr>
        <w:t>日</w:t>
      </w:r>
      <w:r w:rsidR="006F7E1E">
        <w:rPr>
          <w:sz w:val="28"/>
          <w:szCs w:val="28"/>
        </w:rPr>
        <w:t>（正月</w:t>
      </w:r>
      <w:r w:rsidR="006F7E1E" w:rsidRPr="00421818">
        <w:rPr>
          <w:sz w:val="28"/>
          <w:szCs w:val="28"/>
        </w:rPr>
        <w:t>十</w:t>
      </w:r>
      <w:r w:rsidR="006F7E1E">
        <w:rPr>
          <w:rFonts w:hint="eastAsia"/>
          <w:sz w:val="28"/>
          <w:szCs w:val="28"/>
        </w:rPr>
        <w:t>六</w:t>
      </w:r>
      <w:r w:rsidR="006F7E1E" w:rsidRPr="00421818">
        <w:rPr>
          <w:sz w:val="28"/>
          <w:szCs w:val="28"/>
        </w:rPr>
        <w:t>，星期</w:t>
      </w:r>
      <w:r w:rsidR="00F46542">
        <w:rPr>
          <w:rFonts w:hint="eastAsia"/>
          <w:sz w:val="28"/>
          <w:szCs w:val="28"/>
        </w:rPr>
        <w:t>日</w:t>
      </w:r>
      <w:r w:rsidR="006F7E1E" w:rsidRPr="00421818">
        <w:rPr>
          <w:sz w:val="28"/>
          <w:szCs w:val="28"/>
        </w:rPr>
        <w:t>）</w:t>
      </w:r>
      <w:r w:rsidRPr="00421818">
        <w:rPr>
          <w:sz w:val="28"/>
          <w:szCs w:val="28"/>
        </w:rPr>
        <w:t>，</w:t>
      </w:r>
      <w:r w:rsidRPr="00421818">
        <w:rPr>
          <w:sz w:val="28"/>
          <w:szCs w:val="28"/>
        </w:rPr>
        <w:t> 2</w:t>
      </w:r>
      <w:r w:rsidRPr="00421818">
        <w:rPr>
          <w:sz w:val="28"/>
          <w:szCs w:val="28"/>
        </w:rPr>
        <w:t>月</w:t>
      </w:r>
      <w:r w:rsidR="00F46542">
        <w:rPr>
          <w:rFonts w:hint="eastAsia"/>
          <w:sz w:val="28"/>
          <w:szCs w:val="28"/>
        </w:rPr>
        <w:t>10</w:t>
      </w:r>
      <w:r w:rsidRPr="00421818">
        <w:rPr>
          <w:sz w:val="28"/>
          <w:szCs w:val="28"/>
        </w:rPr>
        <w:t>日（正月十</w:t>
      </w:r>
      <w:r w:rsidR="00F46542">
        <w:rPr>
          <w:rFonts w:hint="eastAsia"/>
          <w:sz w:val="28"/>
          <w:szCs w:val="28"/>
        </w:rPr>
        <w:t>七</w:t>
      </w:r>
      <w:r w:rsidRPr="00421818">
        <w:rPr>
          <w:sz w:val="28"/>
          <w:szCs w:val="28"/>
        </w:rPr>
        <w:t>，星期一）</w:t>
      </w:r>
      <w:r w:rsidR="00F46542">
        <w:rPr>
          <w:rFonts w:hint="eastAsia"/>
          <w:sz w:val="28"/>
          <w:szCs w:val="28"/>
        </w:rPr>
        <w:t>开市</w:t>
      </w:r>
      <w:r w:rsidRPr="00421818">
        <w:rPr>
          <w:sz w:val="28"/>
          <w:szCs w:val="28"/>
        </w:rPr>
        <w:t>交易。根据市场生丝交易、交收、结算细则相关规定，生丝</w:t>
      </w:r>
      <w:r w:rsidRPr="00421818">
        <w:rPr>
          <w:sz w:val="28"/>
          <w:szCs w:val="28"/>
        </w:rPr>
        <w:t>20200125</w:t>
      </w:r>
      <w:r w:rsidRPr="00421818">
        <w:rPr>
          <w:sz w:val="28"/>
          <w:szCs w:val="28"/>
        </w:rPr>
        <w:t>交货期合同交收日顺延至</w:t>
      </w:r>
      <w:r w:rsidRPr="00421818">
        <w:rPr>
          <w:sz w:val="28"/>
          <w:szCs w:val="28"/>
        </w:rPr>
        <w:t>2020</w:t>
      </w:r>
      <w:r w:rsidRPr="00421818">
        <w:rPr>
          <w:sz w:val="28"/>
          <w:szCs w:val="28"/>
        </w:rPr>
        <w:t>年</w:t>
      </w:r>
      <w:r w:rsidR="002B759D">
        <w:rPr>
          <w:rFonts w:hint="eastAsia"/>
          <w:sz w:val="28"/>
          <w:szCs w:val="28"/>
        </w:rPr>
        <w:t>2</w:t>
      </w:r>
      <w:r w:rsidRPr="00421818">
        <w:rPr>
          <w:sz w:val="28"/>
          <w:szCs w:val="28"/>
        </w:rPr>
        <w:t>月</w:t>
      </w:r>
      <w:r w:rsidR="002B759D">
        <w:rPr>
          <w:rFonts w:hint="eastAsia"/>
          <w:sz w:val="28"/>
          <w:szCs w:val="28"/>
        </w:rPr>
        <w:t>10</w:t>
      </w:r>
      <w:r w:rsidRPr="00421818">
        <w:rPr>
          <w:sz w:val="28"/>
          <w:szCs w:val="28"/>
        </w:rPr>
        <w:t>日</w:t>
      </w:r>
      <w:r w:rsidR="00D35391">
        <w:rPr>
          <w:rFonts w:hint="eastAsia"/>
          <w:sz w:val="28"/>
          <w:szCs w:val="28"/>
        </w:rPr>
        <w:t>；</w:t>
      </w:r>
      <w:r w:rsidR="00D35391" w:rsidRPr="00D35391">
        <w:rPr>
          <w:rFonts w:hint="eastAsia"/>
          <w:sz w:val="28"/>
          <w:szCs w:val="28"/>
        </w:rPr>
        <w:t>生丝</w:t>
      </w:r>
      <w:r w:rsidR="00D35391" w:rsidRPr="00D35391">
        <w:rPr>
          <w:rFonts w:hint="eastAsia"/>
          <w:sz w:val="28"/>
          <w:szCs w:val="28"/>
        </w:rPr>
        <w:t>20200205</w:t>
      </w:r>
      <w:r w:rsidR="007D3C69" w:rsidRPr="007D3C69">
        <w:rPr>
          <w:rFonts w:hint="eastAsia"/>
          <w:sz w:val="28"/>
          <w:szCs w:val="28"/>
        </w:rPr>
        <w:t>交货期合同</w:t>
      </w:r>
      <w:r w:rsidR="00D35391" w:rsidRPr="00D35391">
        <w:rPr>
          <w:rFonts w:hint="eastAsia"/>
          <w:sz w:val="28"/>
          <w:szCs w:val="28"/>
        </w:rPr>
        <w:t>最后交易日和交收日顺延至</w:t>
      </w:r>
      <w:r w:rsidR="00D35391">
        <w:rPr>
          <w:rFonts w:hint="eastAsia"/>
          <w:sz w:val="28"/>
          <w:szCs w:val="28"/>
        </w:rPr>
        <w:t>2020</w:t>
      </w:r>
      <w:r w:rsidR="00D35391">
        <w:rPr>
          <w:rFonts w:hint="eastAsia"/>
          <w:sz w:val="28"/>
          <w:szCs w:val="28"/>
        </w:rPr>
        <w:t>年</w:t>
      </w:r>
      <w:r w:rsidR="00D35391" w:rsidRPr="00D35391">
        <w:rPr>
          <w:rFonts w:hint="eastAsia"/>
          <w:sz w:val="28"/>
          <w:szCs w:val="28"/>
        </w:rPr>
        <w:t>2</w:t>
      </w:r>
      <w:r w:rsidR="00D35391" w:rsidRPr="00D35391">
        <w:rPr>
          <w:rFonts w:hint="eastAsia"/>
          <w:sz w:val="28"/>
          <w:szCs w:val="28"/>
        </w:rPr>
        <w:t>月</w:t>
      </w:r>
      <w:r w:rsidR="00D35391" w:rsidRPr="00D35391">
        <w:rPr>
          <w:rFonts w:hint="eastAsia"/>
          <w:sz w:val="28"/>
          <w:szCs w:val="28"/>
        </w:rPr>
        <w:t>10</w:t>
      </w:r>
      <w:r w:rsidR="00D35391" w:rsidRPr="00D35391">
        <w:rPr>
          <w:rFonts w:hint="eastAsia"/>
          <w:sz w:val="28"/>
          <w:szCs w:val="28"/>
        </w:rPr>
        <w:t>日和</w:t>
      </w:r>
      <w:r w:rsidR="00D35391" w:rsidRPr="00D35391">
        <w:rPr>
          <w:rFonts w:hint="eastAsia"/>
          <w:sz w:val="28"/>
          <w:szCs w:val="28"/>
        </w:rPr>
        <w:t>2</w:t>
      </w:r>
      <w:r w:rsidR="00D35391" w:rsidRPr="00D35391">
        <w:rPr>
          <w:rFonts w:hint="eastAsia"/>
          <w:sz w:val="28"/>
          <w:szCs w:val="28"/>
        </w:rPr>
        <w:t>月</w:t>
      </w:r>
      <w:r w:rsidR="00D35391" w:rsidRPr="00D35391">
        <w:rPr>
          <w:rFonts w:hint="eastAsia"/>
          <w:sz w:val="28"/>
          <w:szCs w:val="28"/>
        </w:rPr>
        <w:t>12</w:t>
      </w:r>
      <w:r w:rsidR="00D35391" w:rsidRPr="00D35391">
        <w:rPr>
          <w:rFonts w:hint="eastAsia"/>
          <w:sz w:val="28"/>
          <w:szCs w:val="28"/>
        </w:rPr>
        <w:t>日</w:t>
      </w:r>
      <w:r w:rsidRPr="00421818">
        <w:rPr>
          <w:sz w:val="28"/>
          <w:szCs w:val="28"/>
        </w:rPr>
        <w:t>。</w:t>
      </w:r>
    </w:p>
    <w:p w:rsidR="00292FDB" w:rsidRDefault="00F46542" w:rsidP="00292FDB">
      <w:pPr>
        <w:ind w:firstLine="540"/>
        <w:rPr>
          <w:sz w:val="28"/>
          <w:szCs w:val="28"/>
        </w:rPr>
      </w:pPr>
      <w:r>
        <w:rPr>
          <w:rFonts w:hint="eastAsia"/>
          <w:sz w:val="28"/>
          <w:szCs w:val="28"/>
        </w:rPr>
        <w:t>二、</w:t>
      </w:r>
      <w:r w:rsidR="00292FDB">
        <w:rPr>
          <w:rFonts w:hint="eastAsia"/>
          <w:sz w:val="28"/>
          <w:szCs w:val="28"/>
        </w:rPr>
        <w:t>市场内</w:t>
      </w:r>
      <w:r w:rsidR="00292FDB" w:rsidRPr="00292FDB">
        <w:rPr>
          <w:rFonts w:hint="eastAsia"/>
          <w:sz w:val="28"/>
          <w:szCs w:val="28"/>
        </w:rPr>
        <w:t>各</w:t>
      </w:r>
      <w:r w:rsidR="00292FDB">
        <w:rPr>
          <w:rFonts w:hint="eastAsia"/>
          <w:sz w:val="28"/>
          <w:szCs w:val="28"/>
        </w:rPr>
        <w:t>入驻</w:t>
      </w:r>
      <w:r w:rsidR="00292FDB" w:rsidRPr="00292FDB">
        <w:rPr>
          <w:rFonts w:hint="eastAsia"/>
          <w:sz w:val="28"/>
          <w:szCs w:val="28"/>
        </w:rPr>
        <w:t>企业不早于</w:t>
      </w:r>
      <w:r w:rsidR="00292FDB" w:rsidRPr="00292FDB">
        <w:rPr>
          <w:rFonts w:hint="eastAsia"/>
          <w:sz w:val="28"/>
          <w:szCs w:val="28"/>
        </w:rPr>
        <w:t>2</w:t>
      </w:r>
      <w:r w:rsidR="00292FDB" w:rsidRPr="00292FDB">
        <w:rPr>
          <w:rFonts w:hint="eastAsia"/>
          <w:sz w:val="28"/>
          <w:szCs w:val="28"/>
        </w:rPr>
        <w:t>月</w:t>
      </w:r>
      <w:r w:rsidR="00292FDB" w:rsidRPr="00292FDB">
        <w:rPr>
          <w:rFonts w:hint="eastAsia"/>
          <w:sz w:val="28"/>
          <w:szCs w:val="28"/>
        </w:rPr>
        <w:t>9</w:t>
      </w:r>
      <w:r w:rsidR="00292FDB" w:rsidRPr="00292FDB">
        <w:rPr>
          <w:rFonts w:hint="eastAsia"/>
          <w:sz w:val="28"/>
          <w:szCs w:val="28"/>
        </w:rPr>
        <w:t>日</w:t>
      </w:r>
      <w:r w:rsidR="00AE2256" w:rsidRPr="00AE2256">
        <w:rPr>
          <w:rFonts w:ascii="Calibri" w:eastAsia="宋体" w:hAnsi="Calibri" w:cs="Times New Roman" w:hint="eastAsia"/>
          <w:sz w:val="28"/>
          <w:szCs w:val="28"/>
        </w:rPr>
        <w:t>（正月十六）</w:t>
      </w:r>
      <w:r w:rsidR="00292FDB" w:rsidRPr="00292FDB">
        <w:rPr>
          <w:rFonts w:hint="eastAsia"/>
          <w:sz w:val="28"/>
          <w:szCs w:val="28"/>
        </w:rPr>
        <w:t>24</w:t>
      </w:r>
      <w:r w:rsidR="00292FDB" w:rsidRPr="00292FDB">
        <w:rPr>
          <w:rFonts w:hint="eastAsia"/>
          <w:sz w:val="28"/>
          <w:szCs w:val="28"/>
        </w:rPr>
        <w:t>时前复工</w:t>
      </w:r>
      <w:r w:rsidR="00292FDB">
        <w:rPr>
          <w:rFonts w:hint="eastAsia"/>
          <w:sz w:val="28"/>
          <w:szCs w:val="28"/>
        </w:rPr>
        <w:t>，</w:t>
      </w:r>
      <w:r w:rsidR="00292FDB" w:rsidRPr="00292FDB">
        <w:rPr>
          <w:rFonts w:hint="eastAsia"/>
          <w:sz w:val="28"/>
          <w:szCs w:val="28"/>
        </w:rPr>
        <w:t>若企业涉及保障公共事业运行等特殊情况必须开工的，须向相关主管部门报备并经允许后方可开工</w:t>
      </w:r>
      <w:r w:rsidR="00AE2256">
        <w:rPr>
          <w:rFonts w:hint="eastAsia"/>
          <w:sz w:val="28"/>
          <w:szCs w:val="28"/>
        </w:rPr>
        <w:t>，</w:t>
      </w:r>
      <w:r w:rsidR="00292FDB" w:rsidRPr="00292FDB">
        <w:rPr>
          <w:rFonts w:hint="eastAsia"/>
          <w:sz w:val="28"/>
          <w:szCs w:val="28"/>
        </w:rPr>
        <w:t>报备部门及联系方式：</w:t>
      </w:r>
      <w:proofErr w:type="gramStart"/>
      <w:r w:rsidR="00292FDB" w:rsidRPr="00292FDB">
        <w:rPr>
          <w:rFonts w:hint="eastAsia"/>
          <w:sz w:val="28"/>
          <w:szCs w:val="28"/>
        </w:rPr>
        <w:t>嘉北街道</w:t>
      </w:r>
      <w:proofErr w:type="gramEnd"/>
      <w:r w:rsidR="00292FDB" w:rsidRPr="00292FDB">
        <w:rPr>
          <w:rFonts w:hint="eastAsia"/>
          <w:sz w:val="28"/>
          <w:szCs w:val="28"/>
        </w:rPr>
        <w:t>经济发展服务中心，联系电话：</w:t>
      </w:r>
      <w:r w:rsidR="00292FDB" w:rsidRPr="00292FDB">
        <w:rPr>
          <w:rFonts w:hint="eastAsia"/>
          <w:sz w:val="28"/>
          <w:szCs w:val="28"/>
        </w:rPr>
        <w:t>82220000</w:t>
      </w:r>
      <w:r w:rsidR="00292FDB" w:rsidRPr="00292FDB">
        <w:rPr>
          <w:rFonts w:hint="eastAsia"/>
          <w:sz w:val="28"/>
          <w:szCs w:val="28"/>
        </w:rPr>
        <w:t>、</w:t>
      </w:r>
      <w:r w:rsidR="00292FDB" w:rsidRPr="00292FDB">
        <w:rPr>
          <w:rFonts w:hint="eastAsia"/>
          <w:sz w:val="28"/>
          <w:szCs w:val="28"/>
        </w:rPr>
        <w:t>82945782</w:t>
      </w:r>
      <w:r w:rsidR="00292FDB" w:rsidRPr="00292FDB">
        <w:rPr>
          <w:rFonts w:hint="eastAsia"/>
          <w:sz w:val="28"/>
          <w:szCs w:val="28"/>
        </w:rPr>
        <w:t>、</w:t>
      </w:r>
      <w:r w:rsidR="00292FDB" w:rsidRPr="00292FDB">
        <w:rPr>
          <w:rFonts w:hint="eastAsia"/>
          <w:sz w:val="28"/>
          <w:szCs w:val="28"/>
        </w:rPr>
        <w:t>89970131</w:t>
      </w:r>
      <w:r w:rsidR="00292FDB" w:rsidRPr="00292FDB">
        <w:rPr>
          <w:rFonts w:hint="eastAsia"/>
          <w:sz w:val="28"/>
          <w:szCs w:val="28"/>
        </w:rPr>
        <w:t>、</w:t>
      </w:r>
      <w:r w:rsidR="00292FDB" w:rsidRPr="00292FDB">
        <w:rPr>
          <w:rFonts w:hint="eastAsia"/>
          <w:sz w:val="28"/>
          <w:szCs w:val="28"/>
        </w:rPr>
        <w:t>89970152</w:t>
      </w:r>
      <w:r w:rsidR="00292FDB" w:rsidRPr="00292FDB">
        <w:rPr>
          <w:rFonts w:hint="eastAsia"/>
          <w:sz w:val="28"/>
          <w:szCs w:val="28"/>
        </w:rPr>
        <w:t>。</w:t>
      </w:r>
    </w:p>
    <w:p w:rsidR="006842CF" w:rsidRDefault="006842CF" w:rsidP="00292FDB">
      <w:pPr>
        <w:ind w:firstLine="540"/>
        <w:rPr>
          <w:sz w:val="28"/>
          <w:szCs w:val="28"/>
        </w:rPr>
      </w:pPr>
      <w:r>
        <w:rPr>
          <w:rFonts w:hint="eastAsia"/>
          <w:sz w:val="28"/>
          <w:szCs w:val="28"/>
        </w:rPr>
        <w:t>三、市场内</w:t>
      </w:r>
      <w:r w:rsidRPr="00292FDB">
        <w:rPr>
          <w:rFonts w:hint="eastAsia"/>
          <w:sz w:val="28"/>
          <w:szCs w:val="28"/>
        </w:rPr>
        <w:t>各</w:t>
      </w:r>
      <w:r>
        <w:rPr>
          <w:rFonts w:hint="eastAsia"/>
          <w:sz w:val="28"/>
          <w:szCs w:val="28"/>
        </w:rPr>
        <w:t>入驻</w:t>
      </w:r>
      <w:r w:rsidRPr="00292FDB">
        <w:rPr>
          <w:rFonts w:hint="eastAsia"/>
          <w:sz w:val="28"/>
          <w:szCs w:val="28"/>
        </w:rPr>
        <w:t>企业</w:t>
      </w:r>
      <w:r>
        <w:rPr>
          <w:rFonts w:hint="eastAsia"/>
          <w:sz w:val="28"/>
          <w:szCs w:val="28"/>
        </w:rPr>
        <w:t>要切实做好疫情防控工作，</w:t>
      </w:r>
      <w:r w:rsidR="00026FEA">
        <w:rPr>
          <w:rFonts w:hint="eastAsia"/>
          <w:sz w:val="28"/>
          <w:szCs w:val="28"/>
        </w:rPr>
        <w:t>针对</w:t>
      </w:r>
      <w:r w:rsidR="00E366F0">
        <w:rPr>
          <w:rFonts w:hint="eastAsia"/>
          <w:sz w:val="28"/>
          <w:szCs w:val="28"/>
        </w:rPr>
        <w:t>现</w:t>
      </w:r>
      <w:r w:rsidR="00494FE9">
        <w:rPr>
          <w:rFonts w:hint="eastAsia"/>
          <w:sz w:val="28"/>
          <w:szCs w:val="28"/>
        </w:rPr>
        <w:t>已</w:t>
      </w:r>
      <w:r w:rsidR="00026FEA">
        <w:rPr>
          <w:rFonts w:hint="eastAsia"/>
          <w:sz w:val="28"/>
          <w:szCs w:val="28"/>
        </w:rPr>
        <w:t>返回湖北</w:t>
      </w:r>
      <w:r w:rsidR="00E366F0" w:rsidRPr="00E366F0">
        <w:rPr>
          <w:rFonts w:hint="eastAsia"/>
          <w:sz w:val="28"/>
          <w:szCs w:val="28"/>
        </w:rPr>
        <w:t>尚未来嘉兴</w:t>
      </w:r>
      <w:r w:rsidR="00026FEA">
        <w:rPr>
          <w:rFonts w:hint="eastAsia"/>
          <w:sz w:val="28"/>
          <w:szCs w:val="28"/>
        </w:rPr>
        <w:t>的员工，一律要求疫情解除后再返岗；</w:t>
      </w:r>
      <w:r w:rsidR="00926E38" w:rsidRPr="00926E38">
        <w:rPr>
          <w:rFonts w:ascii="Calibri" w:eastAsia="宋体" w:hAnsi="Calibri" w:cs="Times New Roman" w:hint="eastAsia"/>
          <w:sz w:val="28"/>
          <w:szCs w:val="28"/>
        </w:rPr>
        <w:t>对</w:t>
      </w:r>
      <w:r w:rsidR="00815A2A">
        <w:rPr>
          <w:rFonts w:hint="eastAsia"/>
          <w:sz w:val="28"/>
          <w:szCs w:val="28"/>
        </w:rPr>
        <w:t>近期</w:t>
      </w:r>
      <w:r w:rsidR="00926E38" w:rsidRPr="00926E38">
        <w:rPr>
          <w:rFonts w:ascii="Calibri" w:eastAsia="宋体" w:hAnsi="Calibri" w:cs="Times New Roman" w:hint="eastAsia"/>
          <w:sz w:val="28"/>
          <w:szCs w:val="28"/>
        </w:rPr>
        <w:t>去过</w:t>
      </w:r>
      <w:r w:rsidR="00815A2A">
        <w:rPr>
          <w:rFonts w:hint="eastAsia"/>
          <w:sz w:val="28"/>
          <w:szCs w:val="28"/>
        </w:rPr>
        <w:t>湖北等</w:t>
      </w:r>
      <w:r w:rsidR="00926E38" w:rsidRPr="00926E38">
        <w:rPr>
          <w:rFonts w:ascii="Calibri" w:eastAsia="宋体" w:hAnsi="Calibri" w:cs="Times New Roman" w:hint="eastAsia"/>
          <w:sz w:val="28"/>
          <w:szCs w:val="28"/>
        </w:rPr>
        <w:t>疫情重点地区的人员及其密切接触者</w:t>
      </w:r>
      <w:r w:rsidR="00B4029A">
        <w:rPr>
          <w:rFonts w:hint="eastAsia"/>
          <w:sz w:val="28"/>
          <w:szCs w:val="28"/>
        </w:rPr>
        <w:t>，以及</w:t>
      </w:r>
      <w:r w:rsidR="00B4029A" w:rsidRPr="00B4029A">
        <w:rPr>
          <w:sz w:val="28"/>
          <w:szCs w:val="28"/>
        </w:rPr>
        <w:t>有发热、呼吸道感染症状的</w:t>
      </w:r>
      <w:r w:rsidR="00B4029A" w:rsidRPr="00B4029A">
        <w:rPr>
          <w:rFonts w:hint="eastAsia"/>
          <w:sz w:val="28"/>
          <w:szCs w:val="28"/>
        </w:rPr>
        <w:t>人</w:t>
      </w:r>
      <w:r w:rsidR="00B4029A" w:rsidRPr="00B4029A">
        <w:rPr>
          <w:sz w:val="28"/>
          <w:szCs w:val="28"/>
        </w:rPr>
        <w:t>员必须居家</w:t>
      </w:r>
      <w:r w:rsidR="00B4029A" w:rsidRPr="00B4029A">
        <w:rPr>
          <w:rFonts w:hint="eastAsia"/>
          <w:sz w:val="28"/>
          <w:szCs w:val="28"/>
        </w:rPr>
        <w:t>医</w:t>
      </w:r>
      <w:r w:rsidR="00B4029A" w:rsidRPr="00B4029A">
        <w:rPr>
          <w:sz w:val="28"/>
          <w:szCs w:val="28"/>
        </w:rPr>
        <w:t>学观察</w:t>
      </w:r>
      <w:r w:rsidR="00B4029A" w:rsidRPr="00B4029A">
        <w:rPr>
          <w:rFonts w:hint="eastAsia"/>
          <w:sz w:val="28"/>
          <w:szCs w:val="28"/>
        </w:rPr>
        <w:t>隔离</w:t>
      </w:r>
      <w:r w:rsidR="00B4029A" w:rsidRPr="00B4029A">
        <w:rPr>
          <w:rFonts w:hint="eastAsia"/>
          <w:sz w:val="28"/>
          <w:szCs w:val="28"/>
        </w:rPr>
        <w:t>14</w:t>
      </w:r>
      <w:r w:rsidR="00B4029A" w:rsidRPr="00B4029A">
        <w:rPr>
          <w:rFonts w:hint="eastAsia"/>
          <w:sz w:val="28"/>
          <w:szCs w:val="28"/>
        </w:rPr>
        <w:t>天后</w:t>
      </w:r>
      <w:r w:rsidR="00B4029A" w:rsidRPr="00B4029A">
        <w:rPr>
          <w:sz w:val="28"/>
          <w:szCs w:val="28"/>
        </w:rPr>
        <w:t>方可返</w:t>
      </w:r>
      <w:r w:rsidR="00B4029A" w:rsidRPr="00B4029A">
        <w:rPr>
          <w:rFonts w:hint="eastAsia"/>
          <w:sz w:val="28"/>
          <w:szCs w:val="28"/>
        </w:rPr>
        <w:t>岗</w:t>
      </w:r>
      <w:r w:rsidR="00926E38" w:rsidRPr="00926E38">
        <w:rPr>
          <w:rFonts w:ascii="Calibri" w:eastAsia="宋体" w:hAnsi="Calibri" w:cs="Times New Roman" w:hint="eastAsia"/>
          <w:sz w:val="28"/>
          <w:szCs w:val="28"/>
        </w:rPr>
        <w:t>，</w:t>
      </w:r>
      <w:r w:rsidR="00B4029A">
        <w:rPr>
          <w:rFonts w:hint="eastAsia"/>
          <w:sz w:val="28"/>
          <w:szCs w:val="28"/>
        </w:rPr>
        <w:t>并</w:t>
      </w:r>
      <w:r w:rsidR="003A632E">
        <w:rPr>
          <w:rFonts w:hint="eastAsia"/>
          <w:sz w:val="28"/>
          <w:szCs w:val="28"/>
        </w:rPr>
        <w:t>及时向社区</w:t>
      </w:r>
      <w:r w:rsidR="003A632E">
        <w:rPr>
          <w:rFonts w:hint="eastAsia"/>
          <w:sz w:val="28"/>
          <w:szCs w:val="28"/>
        </w:rPr>
        <w:lastRenderedPageBreak/>
        <w:t>报备</w:t>
      </w:r>
      <w:r w:rsidR="00926E38" w:rsidRPr="00926E38">
        <w:rPr>
          <w:rFonts w:ascii="Calibri" w:eastAsia="宋体" w:hAnsi="Calibri" w:cs="Times New Roman" w:hint="eastAsia"/>
          <w:sz w:val="28"/>
          <w:szCs w:val="28"/>
        </w:rPr>
        <w:t>，确保做到全覆盖、不遗漏。</w:t>
      </w:r>
    </w:p>
    <w:p w:rsidR="009423AF" w:rsidRPr="009423AF" w:rsidRDefault="00815A2A" w:rsidP="009423AF">
      <w:pPr>
        <w:ind w:firstLine="540"/>
        <w:rPr>
          <w:sz w:val="28"/>
          <w:szCs w:val="28"/>
        </w:rPr>
      </w:pPr>
      <w:r>
        <w:rPr>
          <w:rFonts w:hint="eastAsia"/>
          <w:sz w:val="28"/>
          <w:szCs w:val="28"/>
        </w:rPr>
        <w:t>四、</w:t>
      </w:r>
      <w:r w:rsidR="000478DE" w:rsidRPr="001019CD">
        <w:rPr>
          <w:rFonts w:hint="eastAsia"/>
          <w:sz w:val="28"/>
          <w:szCs w:val="28"/>
        </w:rPr>
        <w:t>各</w:t>
      </w:r>
      <w:r w:rsidR="000478DE">
        <w:rPr>
          <w:rFonts w:hint="eastAsia"/>
          <w:sz w:val="28"/>
          <w:szCs w:val="28"/>
        </w:rPr>
        <w:t>会员、</w:t>
      </w:r>
      <w:r w:rsidR="000478DE" w:rsidRPr="001019CD">
        <w:rPr>
          <w:rFonts w:hint="eastAsia"/>
          <w:sz w:val="28"/>
          <w:szCs w:val="28"/>
        </w:rPr>
        <w:t>入驻企业</w:t>
      </w:r>
      <w:r w:rsidR="001A35DB">
        <w:rPr>
          <w:rFonts w:hint="eastAsia"/>
          <w:sz w:val="28"/>
          <w:szCs w:val="28"/>
        </w:rPr>
        <w:t>要</w:t>
      </w:r>
      <w:r w:rsidR="001A35DB" w:rsidRPr="001A35DB">
        <w:rPr>
          <w:sz w:val="28"/>
          <w:szCs w:val="28"/>
        </w:rPr>
        <w:t>及时向员工普及相关知识，广泛宣传预防措施</w:t>
      </w:r>
      <w:r w:rsidR="001A35DB">
        <w:rPr>
          <w:rFonts w:hint="eastAsia"/>
          <w:sz w:val="28"/>
          <w:szCs w:val="28"/>
        </w:rPr>
        <w:t>，推荐</w:t>
      </w:r>
      <w:r w:rsidR="009423AF">
        <w:rPr>
          <w:rFonts w:hint="eastAsia"/>
          <w:sz w:val="28"/>
          <w:szCs w:val="28"/>
        </w:rPr>
        <w:t>参阅</w:t>
      </w:r>
      <w:r w:rsidR="009423AF" w:rsidRPr="009423AF">
        <w:rPr>
          <w:sz w:val="28"/>
          <w:szCs w:val="28"/>
        </w:rPr>
        <w:t>中国疾病预防控制中心官方网站</w:t>
      </w:r>
      <w:r w:rsidR="009423AF">
        <w:rPr>
          <w:rFonts w:hint="eastAsia"/>
          <w:sz w:val="28"/>
          <w:szCs w:val="28"/>
        </w:rPr>
        <w:t>发布的</w:t>
      </w:r>
      <w:r w:rsidR="009423AF" w:rsidRPr="009423AF">
        <w:rPr>
          <w:rFonts w:hint="eastAsia"/>
          <w:sz w:val="28"/>
          <w:szCs w:val="28"/>
        </w:rPr>
        <w:t>《</w:t>
      </w:r>
      <w:r w:rsidR="009423AF" w:rsidRPr="009423AF">
        <w:rPr>
          <w:sz w:val="28"/>
          <w:szCs w:val="28"/>
        </w:rPr>
        <w:t>新型冠状病毒感染的肺炎公众预防指南</w:t>
      </w:r>
      <w:r w:rsidR="009423AF" w:rsidRPr="009423AF">
        <w:rPr>
          <w:rFonts w:hint="eastAsia"/>
          <w:sz w:val="28"/>
          <w:szCs w:val="28"/>
        </w:rPr>
        <w:t>》</w:t>
      </w:r>
      <w:r w:rsidR="009423AF">
        <w:rPr>
          <w:rFonts w:hint="eastAsia"/>
          <w:sz w:val="28"/>
          <w:szCs w:val="28"/>
        </w:rPr>
        <w:t>（见附件）。</w:t>
      </w:r>
    </w:p>
    <w:p w:rsidR="001A35DB" w:rsidRDefault="00EF63F8" w:rsidP="009423AF">
      <w:pPr>
        <w:ind w:firstLine="540"/>
        <w:rPr>
          <w:sz w:val="28"/>
          <w:szCs w:val="28"/>
        </w:rPr>
      </w:pPr>
      <w:r>
        <w:rPr>
          <w:rFonts w:hint="eastAsia"/>
          <w:sz w:val="28"/>
          <w:szCs w:val="28"/>
        </w:rPr>
        <w:t>特此通知。</w:t>
      </w:r>
    </w:p>
    <w:p w:rsidR="00EF63F8" w:rsidRPr="009423AF" w:rsidRDefault="00EF63F8" w:rsidP="009423AF">
      <w:pPr>
        <w:ind w:firstLine="540"/>
        <w:rPr>
          <w:sz w:val="28"/>
          <w:szCs w:val="28"/>
        </w:rPr>
      </w:pPr>
    </w:p>
    <w:p w:rsidR="001A35DB" w:rsidRDefault="00EF63F8" w:rsidP="001A35DB">
      <w:pPr>
        <w:ind w:firstLine="540"/>
        <w:rPr>
          <w:sz w:val="28"/>
          <w:szCs w:val="28"/>
        </w:rPr>
      </w:pPr>
      <w:r>
        <w:rPr>
          <w:rFonts w:hint="eastAsia"/>
          <w:sz w:val="28"/>
          <w:szCs w:val="28"/>
        </w:rPr>
        <w:t xml:space="preserve">                               </w:t>
      </w:r>
      <w:r>
        <w:rPr>
          <w:rFonts w:hint="eastAsia"/>
          <w:sz w:val="28"/>
          <w:szCs w:val="28"/>
        </w:rPr>
        <w:t>中国茧丝</w:t>
      </w:r>
      <w:proofErr w:type="gramStart"/>
      <w:r>
        <w:rPr>
          <w:rFonts w:hint="eastAsia"/>
          <w:sz w:val="28"/>
          <w:szCs w:val="28"/>
        </w:rPr>
        <w:t>绸交易</w:t>
      </w:r>
      <w:proofErr w:type="gramEnd"/>
      <w:r>
        <w:rPr>
          <w:rFonts w:hint="eastAsia"/>
          <w:sz w:val="28"/>
          <w:szCs w:val="28"/>
        </w:rPr>
        <w:t>市场</w:t>
      </w:r>
    </w:p>
    <w:p w:rsidR="00EF63F8" w:rsidRPr="001A35DB" w:rsidRDefault="00EF63F8" w:rsidP="00EF63F8">
      <w:pPr>
        <w:ind w:firstLineChars="1800" w:firstLine="5040"/>
        <w:rPr>
          <w:sz w:val="28"/>
          <w:szCs w:val="28"/>
        </w:rPr>
      </w:pPr>
      <w:r>
        <w:rPr>
          <w:rFonts w:hint="eastAsia"/>
          <w:sz w:val="28"/>
          <w:szCs w:val="28"/>
        </w:rPr>
        <w:t>2020</w:t>
      </w:r>
      <w:r>
        <w:rPr>
          <w:rFonts w:hint="eastAsia"/>
          <w:sz w:val="28"/>
          <w:szCs w:val="28"/>
        </w:rPr>
        <w:t>年</w:t>
      </w:r>
      <w:r>
        <w:rPr>
          <w:rFonts w:hint="eastAsia"/>
          <w:sz w:val="28"/>
          <w:szCs w:val="28"/>
        </w:rPr>
        <w:t>1</w:t>
      </w:r>
      <w:r>
        <w:rPr>
          <w:rFonts w:hint="eastAsia"/>
          <w:sz w:val="28"/>
          <w:szCs w:val="28"/>
        </w:rPr>
        <w:t>月</w:t>
      </w:r>
      <w:r w:rsidR="006C55D8">
        <w:rPr>
          <w:rFonts w:hint="eastAsia"/>
          <w:sz w:val="28"/>
          <w:szCs w:val="28"/>
        </w:rPr>
        <w:t>30</w:t>
      </w:r>
      <w:r>
        <w:rPr>
          <w:rFonts w:hint="eastAsia"/>
          <w:sz w:val="28"/>
          <w:szCs w:val="28"/>
        </w:rPr>
        <w:t>日</w:t>
      </w:r>
    </w:p>
    <w:p w:rsidR="003A632E" w:rsidRDefault="003A632E"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sz w:val="28"/>
          <w:szCs w:val="28"/>
        </w:rPr>
      </w:pPr>
    </w:p>
    <w:p w:rsidR="00EF63F8" w:rsidRDefault="00EF63F8" w:rsidP="00292FDB">
      <w:pPr>
        <w:ind w:firstLine="540"/>
        <w:rPr>
          <w:rFonts w:hint="eastAsia"/>
          <w:sz w:val="28"/>
          <w:szCs w:val="28"/>
        </w:rPr>
      </w:pPr>
    </w:p>
    <w:p w:rsidR="00513B9B" w:rsidRDefault="00513B9B" w:rsidP="00292FDB">
      <w:pPr>
        <w:ind w:firstLine="540"/>
        <w:rPr>
          <w:rFonts w:hint="eastAsia"/>
          <w:sz w:val="28"/>
          <w:szCs w:val="28"/>
        </w:rPr>
      </w:pPr>
    </w:p>
    <w:p w:rsidR="00513B9B" w:rsidRDefault="00513B9B" w:rsidP="00292FDB">
      <w:pPr>
        <w:ind w:firstLine="540"/>
        <w:rPr>
          <w:rFonts w:hint="eastAsia"/>
          <w:sz w:val="28"/>
          <w:szCs w:val="28"/>
        </w:rPr>
      </w:pPr>
    </w:p>
    <w:p w:rsidR="00513B9B" w:rsidRPr="00926E38" w:rsidRDefault="00513B9B" w:rsidP="00292FDB">
      <w:pPr>
        <w:ind w:firstLine="540"/>
        <w:rPr>
          <w:sz w:val="28"/>
          <w:szCs w:val="28"/>
        </w:rPr>
      </w:pPr>
    </w:p>
    <w:p w:rsidR="00F46542" w:rsidRDefault="00D5569F" w:rsidP="00D5569F">
      <w:pPr>
        <w:rPr>
          <w:sz w:val="28"/>
          <w:szCs w:val="28"/>
        </w:rPr>
      </w:pPr>
      <w:r>
        <w:rPr>
          <w:rFonts w:hint="eastAsia"/>
          <w:sz w:val="28"/>
          <w:szCs w:val="28"/>
        </w:rPr>
        <w:lastRenderedPageBreak/>
        <w:t>附件：</w:t>
      </w:r>
    </w:p>
    <w:p w:rsidR="00D5569F" w:rsidRDefault="00D5569F" w:rsidP="00D5569F">
      <w:pPr>
        <w:jc w:val="center"/>
        <w:rPr>
          <w:b/>
          <w:sz w:val="28"/>
          <w:szCs w:val="28"/>
        </w:rPr>
      </w:pPr>
      <w:r w:rsidRPr="00D5569F">
        <w:rPr>
          <w:b/>
          <w:sz w:val="28"/>
          <w:szCs w:val="28"/>
        </w:rPr>
        <w:t>新型冠状病毒感染的肺炎公众预防指南</w:t>
      </w:r>
    </w:p>
    <w:p w:rsidR="009423AF" w:rsidRDefault="009423AF" w:rsidP="00D5569F">
      <w:pPr>
        <w:widowControl/>
        <w:shd w:val="clear" w:color="auto" w:fill="FFFFFF"/>
        <w:spacing w:line="420" w:lineRule="exact"/>
        <w:jc w:val="center"/>
        <w:rPr>
          <w:rFonts w:asciiTheme="minorEastAsia" w:hAnsiTheme="minorEastAsia" w:cs="宋体"/>
          <w:b/>
          <w:bCs/>
          <w:kern w:val="0"/>
          <w:sz w:val="24"/>
          <w:szCs w:val="24"/>
        </w:rPr>
      </w:pPr>
    </w:p>
    <w:p w:rsidR="00D5569F" w:rsidRDefault="00D5569F" w:rsidP="009423AF">
      <w:pPr>
        <w:widowControl/>
        <w:shd w:val="clear" w:color="auto" w:fill="FFFFFF"/>
        <w:spacing w:line="420" w:lineRule="exact"/>
        <w:jc w:val="center"/>
        <w:rPr>
          <w:rFonts w:asciiTheme="minorEastAsia" w:hAnsiTheme="minorEastAsia" w:cs="宋体"/>
          <w:kern w:val="0"/>
          <w:sz w:val="24"/>
          <w:szCs w:val="24"/>
        </w:rPr>
      </w:pPr>
      <w:r w:rsidRPr="00D5569F">
        <w:rPr>
          <w:rFonts w:asciiTheme="minorEastAsia" w:hAnsiTheme="minorEastAsia" w:cs="宋体"/>
          <w:b/>
          <w:bCs/>
          <w:kern w:val="0"/>
          <w:sz w:val="24"/>
          <w:szCs w:val="24"/>
        </w:rPr>
        <w:t>通用预防篇</w:t>
      </w:r>
    </w:p>
    <w:p w:rsidR="00D5569F" w:rsidRPr="00D5569F" w:rsidRDefault="00D5569F" w:rsidP="00EF63F8">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新型冠状病毒感染的肺炎是一种新发疾病，根据目前对该疾病的认识制定本指南，适用于疾病流行期间公众个人预防指导。</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 尽量减少外出活动</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（一）避免</w:t>
      </w:r>
      <w:proofErr w:type="gramStart"/>
      <w:r w:rsidRPr="00D5569F">
        <w:rPr>
          <w:rFonts w:asciiTheme="minorEastAsia" w:hAnsiTheme="minorEastAsia" w:cs="宋体"/>
          <w:kern w:val="0"/>
          <w:sz w:val="24"/>
          <w:szCs w:val="24"/>
        </w:rPr>
        <w:t>去疾病</w:t>
      </w:r>
      <w:proofErr w:type="gramEnd"/>
      <w:r w:rsidRPr="00D5569F">
        <w:rPr>
          <w:rFonts w:asciiTheme="minorEastAsia" w:hAnsiTheme="minorEastAsia" w:cs="宋体"/>
          <w:kern w:val="0"/>
          <w:sz w:val="24"/>
          <w:szCs w:val="24"/>
        </w:rPr>
        <w:t>正在流行的地区。</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（二）建议春节期间</w:t>
      </w:r>
      <w:proofErr w:type="gramStart"/>
      <w:r w:rsidRPr="00D5569F">
        <w:rPr>
          <w:rFonts w:asciiTheme="minorEastAsia" w:hAnsiTheme="minorEastAsia" w:cs="宋体"/>
          <w:kern w:val="0"/>
          <w:sz w:val="24"/>
          <w:szCs w:val="24"/>
        </w:rPr>
        <w:t>减少走</w:t>
      </w:r>
      <w:proofErr w:type="gramEnd"/>
      <w:r w:rsidRPr="00D5569F">
        <w:rPr>
          <w:rFonts w:asciiTheme="minorEastAsia" w:hAnsiTheme="minorEastAsia" w:cs="宋体"/>
          <w:kern w:val="0"/>
          <w:sz w:val="24"/>
          <w:szCs w:val="24"/>
        </w:rPr>
        <w:t>亲访友和聚餐，尽量在家休息。</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（三）减少到人员密集的公共场所活动，尤其是空气流动性差的地方，例如公共浴池、温泉、影院、网吧、KTV、商场、车站、机场、码头、展览馆等。</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二、个人防护和手卫生</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（一）建议外出佩戴口罩。外出前往公共场所、就医和乘坐公共交通工具时，佩戴医用外科口罩或N95口罩。</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保持手卫生。减少接触公共场所的公共物品和部位；从公共场所返回、咳嗽手捂之后、饭前便后，用洗手液或香皂流水洗手，或者使用含酒精成分的免洗洗手液；不确定手是否清洁时，避免用手接触口鼻眼；打喷嚏或咳嗽时，用手肘衣服遮住口鼻。</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三、健康监测与就医</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（一）主动做好个人与家庭成员的健康监测，自觉发热时要主动测量体温。家中有小孩的，要早晚摸小孩的额头，如有发热要为其测量体温。</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若出现可疑症状，应主动戴上口罩及时就近就医。若出现新型冠状病毒感染可疑症状（包括发热、咳嗽、咽痛、胸闷、呼吸困难、轻度纳差、乏力、精神稍差、恶心呕吐、腹泻、头痛、心慌、结膜炎、轻度四肢或腰背部肌肉酸痛等），应根据病情，及时到医疗机构就诊。并尽量避免乘坐地铁、公共汽车等交通工具，避免前往人群密集的场所。就诊时应主动告诉医生自己的相关疾病流行地区的旅行居住史，以及发病后接触过什么人，配合医生开展相关调查。</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四、保持良好卫生和健康习惯。</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（一）居室勤开窗，经常通风。</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（二）家庭成员不共用毛巾，保持家居、餐具清洁，勤晒衣被。</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w:t>
      </w:r>
      <w:proofErr w:type="gramStart"/>
      <w:r w:rsidRPr="00D5569F">
        <w:rPr>
          <w:rFonts w:asciiTheme="minorEastAsia" w:hAnsiTheme="minorEastAsia" w:cs="宋体"/>
          <w:kern w:val="0"/>
          <w:sz w:val="24"/>
          <w:szCs w:val="24"/>
        </w:rPr>
        <w:t>不</w:t>
      </w:r>
      <w:proofErr w:type="gramEnd"/>
      <w:r w:rsidRPr="00D5569F">
        <w:rPr>
          <w:rFonts w:asciiTheme="minorEastAsia" w:hAnsiTheme="minorEastAsia" w:cs="宋体"/>
          <w:kern w:val="0"/>
          <w:sz w:val="24"/>
          <w:szCs w:val="24"/>
        </w:rPr>
        <w:t>随地吐痰，口鼻分泌物用纸巾包好，弃置于有盖垃圾箱内。</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（四）注意营养，适度运动。</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lastRenderedPageBreak/>
        <w:t>（五）不要接触、购买和食用野生动物（即野味）；尽量避免前往售卖活体动物（禽类、海产品、野生动物等）的市场。</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（六）家庭备置体温计、医用外科口罩或N95口罩、家用消毒用品等物资。</w:t>
      </w:r>
    </w:p>
    <w:p w:rsidR="009423AF" w:rsidRDefault="009423AF" w:rsidP="00D5569F">
      <w:pPr>
        <w:widowControl/>
        <w:shd w:val="clear" w:color="auto" w:fill="FFFFFF"/>
        <w:spacing w:line="420" w:lineRule="exact"/>
        <w:jc w:val="center"/>
        <w:rPr>
          <w:rFonts w:asciiTheme="minorEastAsia" w:hAnsiTheme="minorEastAsia" w:cs="宋体"/>
          <w:b/>
          <w:bCs/>
          <w:kern w:val="0"/>
          <w:sz w:val="24"/>
          <w:szCs w:val="24"/>
        </w:rPr>
      </w:pPr>
    </w:p>
    <w:p w:rsidR="00D5569F" w:rsidRPr="00D5569F" w:rsidRDefault="00D5569F" w:rsidP="00D5569F">
      <w:pPr>
        <w:widowControl/>
        <w:shd w:val="clear" w:color="auto" w:fill="FFFFFF"/>
        <w:spacing w:line="420" w:lineRule="exact"/>
        <w:jc w:val="center"/>
        <w:rPr>
          <w:rFonts w:asciiTheme="minorEastAsia" w:hAnsiTheme="minorEastAsia" w:cs="宋体"/>
          <w:kern w:val="0"/>
          <w:sz w:val="24"/>
          <w:szCs w:val="24"/>
        </w:rPr>
      </w:pPr>
      <w:r w:rsidRPr="00D5569F">
        <w:rPr>
          <w:rFonts w:asciiTheme="minorEastAsia" w:hAnsiTheme="minorEastAsia" w:cs="宋体"/>
          <w:b/>
          <w:bCs/>
          <w:kern w:val="0"/>
          <w:sz w:val="24"/>
          <w:szCs w:val="24"/>
        </w:rPr>
        <w:t>旅游预防篇</w:t>
      </w:r>
    </w:p>
    <w:p w:rsidR="00D5569F" w:rsidRPr="00D5569F" w:rsidRDefault="00D5569F" w:rsidP="00EF63F8">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新型冠状病毒感染的肺炎是一种新发疾病，根据目前对该疾病的认识制定本指南，适用于在两周内有武汉等疾病流行地区居住、旅行史的人员。</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（一）尽快到所在村支部或社区进行登记，减少外出活动，尤其是避免到人员密集的公共场所活动。</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（二）从离开疾病流行地区的时间开始，连续14天进行自我健康状况监测，每天两次。条件允许时，尽量单独居住或居住在通风良好的单人房间，并尽量减少与家人的密切接触。</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若出现可疑症状（包括发热、咳嗽、咽痛、胸闷、呼吸困难、轻度纳差、乏力、精神稍差、恶心呕吐、腹泻、头痛、心慌、结膜炎、轻度四肢或腰背部肌肉酸痛等），应根据病情及时就诊。就医途中具体指导建议如下：</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1. 前往医院的路上，病人应该佩戴医用外科口罩或N95口罩。</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2. 如果可以，应避免乘坐公共交通工具前往医院，路上打开车窗。</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3. 时刻佩戴口罩和随时保持手卫生。在路上和医院时，尽可能远离其他人（至少1米）。</w:t>
      </w:r>
    </w:p>
    <w:p w:rsid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4. 若路途中污染了交通工具，建议使用含氯消毒剂或过氧乙酸消毒剂，对所有被呼吸道分泌物或体液污染的表面进行消毒。</w:t>
      </w:r>
    </w:p>
    <w:p w:rsidR="009423AF" w:rsidRPr="00D5569F" w:rsidRDefault="009423AF" w:rsidP="00D5569F">
      <w:pPr>
        <w:widowControl/>
        <w:shd w:val="clear" w:color="auto" w:fill="FFFFFF"/>
        <w:spacing w:line="420" w:lineRule="exact"/>
        <w:jc w:val="left"/>
        <w:rPr>
          <w:rFonts w:asciiTheme="minorEastAsia" w:hAnsiTheme="minorEastAsia" w:cs="宋体"/>
          <w:kern w:val="0"/>
          <w:sz w:val="24"/>
          <w:szCs w:val="24"/>
        </w:rPr>
      </w:pPr>
    </w:p>
    <w:p w:rsidR="009423AF" w:rsidRPr="00D5569F" w:rsidRDefault="00D5569F" w:rsidP="00D5569F">
      <w:pPr>
        <w:widowControl/>
        <w:shd w:val="clear" w:color="auto" w:fill="FFFFFF"/>
        <w:spacing w:line="420" w:lineRule="exact"/>
        <w:jc w:val="center"/>
        <w:rPr>
          <w:rFonts w:asciiTheme="minorEastAsia" w:hAnsiTheme="minorEastAsia" w:cs="宋体"/>
          <w:kern w:val="0"/>
          <w:sz w:val="24"/>
          <w:szCs w:val="24"/>
        </w:rPr>
      </w:pPr>
      <w:r w:rsidRPr="00D5569F">
        <w:rPr>
          <w:rFonts w:asciiTheme="minorEastAsia" w:hAnsiTheme="minorEastAsia" w:cs="宋体"/>
          <w:b/>
          <w:bCs/>
          <w:kern w:val="0"/>
          <w:sz w:val="24"/>
          <w:szCs w:val="24"/>
        </w:rPr>
        <w:t>家庭预防篇</w:t>
      </w:r>
    </w:p>
    <w:p w:rsidR="00D5569F" w:rsidRPr="00D5569F" w:rsidRDefault="00D5569F" w:rsidP="00EF63F8">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新型冠状病毒感染的肺炎是一种新发疾病，根据目前对该疾病的认识制定本指南，适用于家庭场所。</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一、日常预防</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（一）避免</w:t>
      </w:r>
      <w:proofErr w:type="gramStart"/>
      <w:r w:rsidRPr="00D5569F">
        <w:rPr>
          <w:rFonts w:asciiTheme="minorEastAsia" w:hAnsiTheme="minorEastAsia" w:cs="宋体"/>
          <w:kern w:val="0"/>
          <w:sz w:val="24"/>
          <w:szCs w:val="24"/>
        </w:rPr>
        <w:t>去疾病</w:t>
      </w:r>
      <w:proofErr w:type="gramEnd"/>
      <w:r w:rsidRPr="00D5569F">
        <w:rPr>
          <w:rFonts w:asciiTheme="minorEastAsia" w:hAnsiTheme="minorEastAsia" w:cs="宋体"/>
          <w:kern w:val="0"/>
          <w:sz w:val="24"/>
          <w:szCs w:val="24"/>
        </w:rPr>
        <w:t>正在流行的地区。</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（二）减少到人员密集的公共场所活动，尤其是空气流动性差的地方，例如公共浴池、温泉、影院、网吧、KTV、商场、车站、机场、码头、展览馆等。</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（三）不要接触、购买和食用野生动物（即野味），避免前往售卖活体动物（禽类、海产品、野生动物等）的市场，禽肉蛋要充分煮熟后食用。</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（四）居室保持清洁，勤开窗，经常通风。</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lastRenderedPageBreak/>
        <w:t>（五）随时保持手卫生。减少接触公共场所的公共物品和部位；从公共场所返回、咳嗽用手</w:t>
      </w:r>
      <w:proofErr w:type="gramStart"/>
      <w:r w:rsidRPr="00D5569F">
        <w:rPr>
          <w:rFonts w:asciiTheme="minorEastAsia" w:hAnsiTheme="minorEastAsia" w:cs="宋体"/>
          <w:kern w:val="0"/>
          <w:sz w:val="24"/>
          <w:szCs w:val="24"/>
        </w:rPr>
        <w:t>捂</w:t>
      </w:r>
      <w:proofErr w:type="gramEnd"/>
      <w:r w:rsidRPr="00D5569F">
        <w:rPr>
          <w:rFonts w:asciiTheme="minorEastAsia" w:hAnsiTheme="minorEastAsia" w:cs="宋体"/>
          <w:kern w:val="0"/>
          <w:sz w:val="24"/>
          <w:szCs w:val="24"/>
        </w:rPr>
        <w:t>之后、饭前便后，用洗手液或香皂流水洗手，或者使用含酒精成分的免洗洗手液；不确定手是否清洁时，避免用手接触口鼻眼；打喷嚏或咳嗽时用手肘衣服遮住口鼻。</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（六）建议外出佩戴口罩。外出前往公共场所、就医和乘坐公共交通工具时，应佩戴医用外科口罩或N95口罩。</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（七）保持良好卫生和健康习惯。家庭成员不共用毛巾，保持家居、餐具清洁，勤晒衣被。</w:t>
      </w:r>
      <w:proofErr w:type="gramStart"/>
      <w:r w:rsidRPr="00D5569F">
        <w:rPr>
          <w:rFonts w:asciiTheme="minorEastAsia" w:hAnsiTheme="minorEastAsia" w:cs="宋体"/>
          <w:kern w:val="0"/>
          <w:sz w:val="24"/>
          <w:szCs w:val="24"/>
        </w:rPr>
        <w:t>不</w:t>
      </w:r>
      <w:proofErr w:type="gramEnd"/>
      <w:r w:rsidRPr="00D5569F">
        <w:rPr>
          <w:rFonts w:asciiTheme="minorEastAsia" w:hAnsiTheme="minorEastAsia" w:cs="宋体"/>
          <w:kern w:val="0"/>
          <w:sz w:val="24"/>
          <w:szCs w:val="24"/>
        </w:rPr>
        <w:t>随地吐痰，口鼻分泌物用纸巾包好，弃置于有盖垃圾箱内。注意营养，勤运动。</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（八）主动做好个人及家庭成员的健康监测。自觉发热时要主动测量体温。家中有小孩的，要早晚摸小孩的额头，如有发热要为其测量体温。</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（九）准备常用物资。家庭备置体温计、一次性口罩、家庭用的消毒用品等物资。</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二、家庭成员出现可疑症状时的建议</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若出现新型冠状病毒感染的肺炎可疑症状（如发热、咳嗽、咽痛、胸闷、呼吸困难、轻度纳差、乏力、精神稍差、恶心呕吐、腹泻、头痛、心慌、结膜炎、轻度四肢或腰背部肌肉酸痛等症状），应根据病情及时就医。</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（二）避免乘坐地铁、公共汽车等公共交通工具，避免前往人群密集的场所。</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（三）就诊时应主动告诉医生自己的相关疾病流行地区的旅行居住史，以及发病后接触过什么人，配合医生开展相关调查。</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（四）患者的家庭成员应佩戴口罩，与无症状的其他家庭成员保持距离，避免近距离接触。</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（五）若家庭中有人被诊断为新型冠状病毒感染的肺炎，其他家庭成员如果经判定为密切接触者，应接受14天医学观察。</w:t>
      </w:r>
    </w:p>
    <w:p w:rsid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（六）对有症状的家庭成员经常接触的地方和物品进行消毒。</w:t>
      </w:r>
    </w:p>
    <w:p w:rsidR="009423AF" w:rsidRPr="00D5569F" w:rsidRDefault="009423AF" w:rsidP="00D5569F">
      <w:pPr>
        <w:widowControl/>
        <w:shd w:val="clear" w:color="auto" w:fill="FFFFFF"/>
        <w:spacing w:line="420" w:lineRule="exact"/>
        <w:jc w:val="left"/>
        <w:rPr>
          <w:rFonts w:asciiTheme="minorEastAsia" w:hAnsiTheme="minorEastAsia" w:cs="宋体"/>
          <w:kern w:val="0"/>
          <w:sz w:val="24"/>
          <w:szCs w:val="24"/>
        </w:rPr>
      </w:pPr>
    </w:p>
    <w:p w:rsidR="00D5569F" w:rsidRPr="00D5569F" w:rsidRDefault="00D5569F" w:rsidP="00D5569F">
      <w:pPr>
        <w:widowControl/>
        <w:shd w:val="clear" w:color="auto" w:fill="FFFFFF"/>
        <w:spacing w:line="420" w:lineRule="exact"/>
        <w:jc w:val="center"/>
        <w:rPr>
          <w:rFonts w:asciiTheme="minorEastAsia" w:hAnsiTheme="minorEastAsia" w:cs="宋体"/>
          <w:kern w:val="0"/>
          <w:sz w:val="24"/>
          <w:szCs w:val="24"/>
        </w:rPr>
      </w:pPr>
      <w:r w:rsidRPr="00D5569F">
        <w:rPr>
          <w:rFonts w:asciiTheme="minorEastAsia" w:hAnsiTheme="minorEastAsia" w:cs="宋体"/>
          <w:b/>
          <w:bCs/>
          <w:kern w:val="0"/>
          <w:sz w:val="24"/>
          <w:szCs w:val="24"/>
        </w:rPr>
        <w:t>公共场所预防篇</w:t>
      </w:r>
    </w:p>
    <w:p w:rsidR="00D5569F" w:rsidRPr="00D5569F" w:rsidRDefault="00D5569F" w:rsidP="00EF63F8">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新型冠状病毒感染的肺炎是一种新发疾病，根据目前对该疾病的认识制定本指南，适用于商场、餐馆、影院、KTV、网吧、公共浴池、体育馆、展览馆、火车站、地铁站、飞机场、公交汽车站等公共场所。</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公共场所工作人员要自行健康监测，若出现新型冠状病毒感染的可疑症状（如发热、咳嗽、咽痛、胸闷、呼吸困难、轻度纳差、乏力、精神稍差、恶心呕吐、腹泻、头痛、心慌、结膜炎、轻度四肢或腰背部肌肉酸痛等），不要带病上班。</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二、若发现新型冠状病毒感染的可疑症状者，工作人员应要求其离开。</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lastRenderedPageBreak/>
        <w:t>三、公用物品及公共接触物品或部位要定期清洗和消毒。</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四、保持公共场所内空气流通。保证空调系统或排气扇运转正常，定期清洗空调滤网，加强开窗通风换气。</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五、洗手间要配备足够的洗手液，保证水龙头等供水设施正常工作。</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六、保持环境卫生清洁，及时清理垃圾。</w:t>
      </w:r>
    </w:p>
    <w:p w:rsid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七、疾病流行地区，公众应尽量减少前往公共场所，尤其避免前往人流密集和空气流通较差的地方。</w:t>
      </w:r>
    </w:p>
    <w:p w:rsidR="009423AF" w:rsidRPr="00D5569F" w:rsidRDefault="009423AF" w:rsidP="00D5569F">
      <w:pPr>
        <w:widowControl/>
        <w:shd w:val="clear" w:color="auto" w:fill="FFFFFF"/>
        <w:spacing w:line="420" w:lineRule="exact"/>
        <w:jc w:val="left"/>
        <w:rPr>
          <w:rFonts w:asciiTheme="minorEastAsia" w:hAnsiTheme="minorEastAsia" w:cs="宋体"/>
          <w:kern w:val="0"/>
          <w:sz w:val="24"/>
          <w:szCs w:val="24"/>
        </w:rPr>
      </w:pPr>
    </w:p>
    <w:p w:rsidR="00D5569F" w:rsidRPr="00D5569F" w:rsidRDefault="00D5569F" w:rsidP="00D5569F">
      <w:pPr>
        <w:widowControl/>
        <w:shd w:val="clear" w:color="auto" w:fill="FFFFFF"/>
        <w:spacing w:line="420" w:lineRule="exact"/>
        <w:jc w:val="center"/>
        <w:rPr>
          <w:rFonts w:asciiTheme="minorEastAsia" w:hAnsiTheme="minorEastAsia" w:cs="宋体"/>
          <w:kern w:val="0"/>
          <w:sz w:val="24"/>
          <w:szCs w:val="24"/>
        </w:rPr>
      </w:pPr>
      <w:r w:rsidRPr="00D5569F">
        <w:rPr>
          <w:rFonts w:asciiTheme="minorEastAsia" w:hAnsiTheme="minorEastAsia" w:cs="宋体"/>
          <w:b/>
          <w:bCs/>
          <w:kern w:val="0"/>
          <w:sz w:val="24"/>
          <w:szCs w:val="24"/>
        </w:rPr>
        <w:t>公共交通工具预防篇</w:t>
      </w:r>
    </w:p>
    <w:p w:rsidR="00D5569F" w:rsidRPr="00D5569F" w:rsidRDefault="00D5569F" w:rsidP="00EF63F8">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新型冠状病毒感染的肺炎是一种新发疾病，根据目前对该疾病的认识制定本指南，适用于飞机、火车、地铁、公共汽车和轮船等公共交通工具。</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一、发生疾病流行地区的公共交通工具在岗工作人员应佩戴医用外科口罩或N95口罩，并每日做好健康监测。</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二、公共交通工具建议备置体温计、口罩等物品。</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三、增加公共交通工具清洁与消毒频次，做好清洁消毒工作记录和标识。</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四、保持公共交通工具良好的通风状态。</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五、保持车站、车厢内的卫生整洁，及时清理垃圾。</w:t>
      </w:r>
    </w:p>
    <w:p w:rsid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六、做好人员的工作与轮休安排，确保司乘人员得到足够休息。</w:t>
      </w:r>
    </w:p>
    <w:p w:rsidR="009423AF" w:rsidRPr="00D5569F" w:rsidRDefault="009423AF" w:rsidP="00D5569F">
      <w:pPr>
        <w:widowControl/>
        <w:shd w:val="clear" w:color="auto" w:fill="FFFFFF"/>
        <w:spacing w:line="420" w:lineRule="exact"/>
        <w:jc w:val="left"/>
        <w:rPr>
          <w:rFonts w:asciiTheme="minorEastAsia" w:hAnsiTheme="minorEastAsia" w:cs="宋体"/>
          <w:kern w:val="0"/>
          <w:sz w:val="24"/>
          <w:szCs w:val="24"/>
        </w:rPr>
      </w:pPr>
    </w:p>
    <w:p w:rsidR="00D5569F" w:rsidRPr="00D5569F" w:rsidRDefault="00D5569F" w:rsidP="00D5569F">
      <w:pPr>
        <w:widowControl/>
        <w:shd w:val="clear" w:color="auto" w:fill="FFFFFF"/>
        <w:spacing w:line="420" w:lineRule="exact"/>
        <w:jc w:val="center"/>
        <w:rPr>
          <w:rFonts w:asciiTheme="minorEastAsia" w:hAnsiTheme="minorEastAsia" w:cs="宋体"/>
          <w:kern w:val="0"/>
          <w:sz w:val="24"/>
          <w:szCs w:val="24"/>
        </w:rPr>
      </w:pPr>
      <w:r w:rsidRPr="00D5569F">
        <w:rPr>
          <w:rFonts w:asciiTheme="minorEastAsia" w:hAnsiTheme="minorEastAsia" w:cs="宋体"/>
          <w:b/>
          <w:bCs/>
          <w:kern w:val="0"/>
          <w:sz w:val="24"/>
          <w:szCs w:val="24"/>
        </w:rPr>
        <w:t>居家观察篇</w:t>
      </w:r>
    </w:p>
    <w:p w:rsidR="00D5569F" w:rsidRPr="00D5569F" w:rsidRDefault="00D5569F" w:rsidP="00EF63F8">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新型冠状病毒感染的肺炎确诊病例的密切接触者应从和病人接触的最后一天起采取医学观察14天。在家中观察期间需与医学观察人员保持联系，并需要了解病情观察和护理要点，掌握家庭预防的洗手、通风、防护和消毒措施。</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在居家医学观察期间的具体建议如下：</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（一）将密切接触者安置在通风良好的单人房间，拒绝一切探访。</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（二）限制密切接触者活动，最小</w:t>
      </w:r>
      <w:proofErr w:type="gramStart"/>
      <w:r w:rsidRPr="00D5569F">
        <w:rPr>
          <w:rFonts w:asciiTheme="minorEastAsia" w:hAnsiTheme="minorEastAsia" w:cs="宋体"/>
          <w:kern w:val="0"/>
          <w:sz w:val="24"/>
          <w:szCs w:val="24"/>
        </w:rPr>
        <w:t>化密切</w:t>
      </w:r>
      <w:proofErr w:type="gramEnd"/>
      <w:r w:rsidRPr="00D5569F">
        <w:rPr>
          <w:rFonts w:asciiTheme="minorEastAsia" w:hAnsiTheme="minorEastAsia" w:cs="宋体"/>
          <w:kern w:val="0"/>
          <w:sz w:val="24"/>
          <w:szCs w:val="24"/>
        </w:rPr>
        <w:t>接触者和家庭成员活动共享区域。确保共享区域（厨房、浴室等）通风良好（保持窗户开启）。</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（三）家庭成员应住在</w:t>
      </w:r>
      <w:proofErr w:type="gramStart"/>
      <w:r w:rsidRPr="00D5569F">
        <w:rPr>
          <w:rFonts w:asciiTheme="minorEastAsia" w:hAnsiTheme="minorEastAsia" w:cs="宋体"/>
          <w:kern w:val="0"/>
          <w:sz w:val="24"/>
          <w:szCs w:val="24"/>
        </w:rPr>
        <w:t>不</w:t>
      </w:r>
      <w:proofErr w:type="gramEnd"/>
      <w:r w:rsidRPr="00D5569F">
        <w:rPr>
          <w:rFonts w:asciiTheme="minorEastAsia" w:hAnsiTheme="minorEastAsia" w:cs="宋体"/>
          <w:kern w:val="0"/>
          <w:sz w:val="24"/>
          <w:szCs w:val="24"/>
        </w:rPr>
        <w:t>同房间，如条件不允许，和密切接触者至少保持1米距离。哺乳期母亲可继续母乳喂养婴儿。</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（四）其他家庭成员进入密切接触者居住空间时应佩戴口罩，口罩需紧贴面部，在居住空间中不要触碰和调整口罩。口罩因分泌物变湿、变脏，必须立即更换。摘下并丢弃口罩之后，进行双手清洗。</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lastRenderedPageBreak/>
        <w:t>（五）与密切接触者有任何直接接触，或离开密切接触者居住空间后，需清洁双手。准备食物、饭前便后也均应清洁双手。如果双手不是很脏，可用酒精免洗液清洁。如双手比较脏，则使用肥皂和清水清洗。（注意酒精使用安全，避免意外吞食用或引发火灾）。</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（六）使用肥皂和清水洗手时，最好使用一次性擦手纸。如果没有，用洁净的毛巾擦拭，毛巾变湿时需要更换。</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（七）偶然咳嗽或打喷嚏时用来捂住口鼻的材料可直接丢弃，或者使用之后正确清洗（如用普通的肥皂/洗涤剂和清水清洗手帕）。</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（八）家属应尽量减少与密切接触者及其用品接触。如避免共用牙刷、香烟、餐具、饭菜、饮料、毛巾、浴巾、床单等。餐具使用后应使用洗涤剂和清水清洗。</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（九）推荐使用含氯消毒剂和过氧乙酸消毒剂，每天频繁清洁、消毒家庭成员经常触碰的物品，如床头柜、床架及其他卧室家具。至少每天清洁、消毒浴室和厕所表面一次。</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（十）使用普通洗衣皂和清水清洗密切接触者衣物、床单、浴巾、毛巾等，或者用洗衣机以60-90摄氏度和普通家用洗衣液清洗，然后完全干燥上述物品。将密切接触者使用</w:t>
      </w:r>
      <w:proofErr w:type="gramStart"/>
      <w:r w:rsidRPr="00D5569F">
        <w:rPr>
          <w:rFonts w:asciiTheme="minorEastAsia" w:hAnsiTheme="minorEastAsia" w:cs="宋体"/>
          <w:kern w:val="0"/>
          <w:sz w:val="24"/>
          <w:szCs w:val="24"/>
        </w:rPr>
        <w:t>的床品放入</w:t>
      </w:r>
      <w:proofErr w:type="gramEnd"/>
      <w:r w:rsidRPr="00D5569F">
        <w:rPr>
          <w:rFonts w:asciiTheme="minorEastAsia" w:hAnsiTheme="minorEastAsia" w:cs="宋体"/>
          <w:kern w:val="0"/>
          <w:sz w:val="24"/>
          <w:szCs w:val="24"/>
        </w:rPr>
        <w:t>洗衣袋。不要甩动衣物，避免直接接触皮肤和自己的衣服。</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（十一）戴好一次性手套和保护性衣物（如塑料围裙）再去清洁和触碰被密切接触者的人体分泌物污染的物体表面、衣物或床品。戴手套前、脱手套后要进行双手清洁及消毒。</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十二）若确诊病例的密切接触者出现可疑症状，包括发热、咳嗽、咽痛、胸闷、呼吸困难、轻度纳差、乏力、精神稍差、恶心呕吐、腹泻、头痛、心慌、结膜炎、轻度四肢或腰背部肌肉酸痛等，应立即就医。具体指导建议如下：</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1. 前往医院的路上，病人应该佩戴医用外科口罩或N95口罩。</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2. 如果可以，避免乘坐公共交通工具前往医院，路上打开车窗。</w:t>
      </w:r>
    </w:p>
    <w:p w:rsidR="00D5569F" w:rsidRP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3. 时刻佩戴口罩和随时保持双手卫生。在路上和医院时，尽可能远离其他人（至少1米）。</w:t>
      </w:r>
    </w:p>
    <w:p w:rsidR="00D5569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4. 若路途中污染了交通工具，建议使用含氯消毒剂或过氧乙酸消毒剂，对所有被呼吸道分泌物或体液污染的表面进行消毒。</w:t>
      </w:r>
    </w:p>
    <w:p w:rsidR="009423AF" w:rsidRPr="00D5569F" w:rsidRDefault="009423AF" w:rsidP="00D5569F">
      <w:pPr>
        <w:widowControl/>
        <w:shd w:val="clear" w:color="auto" w:fill="FFFFFF"/>
        <w:spacing w:line="420" w:lineRule="exact"/>
        <w:jc w:val="left"/>
        <w:rPr>
          <w:rFonts w:asciiTheme="minorEastAsia" w:hAnsiTheme="minorEastAsia" w:cs="宋体"/>
          <w:kern w:val="0"/>
          <w:sz w:val="24"/>
          <w:szCs w:val="24"/>
        </w:rPr>
      </w:pPr>
    </w:p>
    <w:p w:rsidR="00D5569F" w:rsidRPr="009423AF" w:rsidRDefault="00D5569F" w:rsidP="00D5569F">
      <w:pPr>
        <w:widowControl/>
        <w:shd w:val="clear" w:color="auto" w:fill="FFFFFF"/>
        <w:spacing w:line="420" w:lineRule="exact"/>
        <w:jc w:val="left"/>
        <w:rPr>
          <w:rFonts w:asciiTheme="minorEastAsia" w:hAnsiTheme="minorEastAsia" w:cs="宋体"/>
          <w:kern w:val="0"/>
          <w:sz w:val="24"/>
          <w:szCs w:val="24"/>
        </w:rPr>
      </w:pPr>
      <w:r w:rsidRPr="00D5569F">
        <w:rPr>
          <w:rFonts w:asciiTheme="minorEastAsia" w:hAnsiTheme="minorEastAsia" w:cs="宋体"/>
          <w:kern w:val="0"/>
          <w:sz w:val="24"/>
          <w:szCs w:val="24"/>
        </w:rPr>
        <w:t>资料来源</w:t>
      </w:r>
      <w:r w:rsidR="009423AF">
        <w:rPr>
          <w:rFonts w:asciiTheme="minorEastAsia" w:hAnsiTheme="minorEastAsia" w:cs="宋体" w:hint="eastAsia"/>
          <w:kern w:val="0"/>
          <w:sz w:val="24"/>
          <w:szCs w:val="24"/>
        </w:rPr>
        <w:t>：</w:t>
      </w:r>
      <w:r w:rsidRPr="00D5569F">
        <w:rPr>
          <w:rFonts w:asciiTheme="minorEastAsia" w:hAnsiTheme="minorEastAsia" w:cs="宋体"/>
          <w:kern w:val="0"/>
          <w:sz w:val="24"/>
          <w:szCs w:val="24"/>
        </w:rPr>
        <w:t>中国疾病预防控制中心官方网站</w:t>
      </w:r>
      <w:hyperlink r:id="rId6" w:history="1">
        <w:r w:rsidRPr="00D5569F">
          <w:rPr>
            <w:rFonts w:asciiTheme="minorEastAsia" w:hAnsiTheme="minorEastAsia" w:cs="宋体"/>
            <w:color w:val="000000"/>
            <w:kern w:val="0"/>
            <w:sz w:val="24"/>
            <w:szCs w:val="24"/>
          </w:rPr>
          <w:t>www.chinacdc.cn</w:t>
        </w:r>
      </w:hyperlink>
    </w:p>
    <w:p w:rsidR="00D5569F" w:rsidRPr="00D5569F" w:rsidRDefault="00F361F7" w:rsidP="00D5569F">
      <w:pPr>
        <w:spacing w:line="420" w:lineRule="exact"/>
        <w:rPr>
          <w:rFonts w:asciiTheme="minorEastAsia" w:hAnsiTheme="minorEastAsia"/>
          <w:b/>
          <w:sz w:val="24"/>
          <w:szCs w:val="24"/>
        </w:rPr>
      </w:pPr>
      <w:r w:rsidRPr="00D5569F">
        <w:rPr>
          <w:rFonts w:asciiTheme="minorEastAsia" w:hAnsiTheme="minorEastAsia"/>
          <w:b/>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7" o:title=""/>
          </v:shape>
          <w:control r:id="rId8" w:name="DefaultOcxName" w:shapeid="_x0000_i1028"/>
        </w:object>
      </w:r>
    </w:p>
    <w:sectPr w:rsidR="00D5569F" w:rsidRPr="00D5569F" w:rsidSect="00D635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63F8" w:rsidRDefault="00EF63F8" w:rsidP="001019CD">
      <w:r>
        <w:separator/>
      </w:r>
    </w:p>
  </w:endnote>
  <w:endnote w:type="continuationSeparator" w:id="0">
    <w:p w:rsidR="00EF63F8" w:rsidRDefault="00EF63F8" w:rsidP="001019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63F8" w:rsidRDefault="00EF63F8" w:rsidP="001019CD">
      <w:r>
        <w:separator/>
      </w:r>
    </w:p>
  </w:footnote>
  <w:footnote w:type="continuationSeparator" w:id="0">
    <w:p w:rsidR="00EF63F8" w:rsidRDefault="00EF63F8" w:rsidP="001019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19CD"/>
    <w:rsid w:val="00026FEA"/>
    <w:rsid w:val="000478DE"/>
    <w:rsid w:val="001019CD"/>
    <w:rsid w:val="0012364E"/>
    <w:rsid w:val="001A35DB"/>
    <w:rsid w:val="001C7646"/>
    <w:rsid w:val="00292FDB"/>
    <w:rsid w:val="002B759D"/>
    <w:rsid w:val="003A632E"/>
    <w:rsid w:val="004130DC"/>
    <w:rsid w:val="00421818"/>
    <w:rsid w:val="00432C98"/>
    <w:rsid w:val="00445033"/>
    <w:rsid w:val="004647ED"/>
    <w:rsid w:val="00494FE9"/>
    <w:rsid w:val="00513B9B"/>
    <w:rsid w:val="00514CDF"/>
    <w:rsid w:val="006842CF"/>
    <w:rsid w:val="006C55D8"/>
    <w:rsid w:val="006F7E1E"/>
    <w:rsid w:val="00706CF0"/>
    <w:rsid w:val="007D3C69"/>
    <w:rsid w:val="007E62AF"/>
    <w:rsid w:val="00813CFA"/>
    <w:rsid w:val="00815A2A"/>
    <w:rsid w:val="00837A74"/>
    <w:rsid w:val="00926E38"/>
    <w:rsid w:val="009423AF"/>
    <w:rsid w:val="00AE2256"/>
    <w:rsid w:val="00B4029A"/>
    <w:rsid w:val="00D35391"/>
    <w:rsid w:val="00D51E48"/>
    <w:rsid w:val="00D5569F"/>
    <w:rsid w:val="00D63591"/>
    <w:rsid w:val="00D727D4"/>
    <w:rsid w:val="00D972E7"/>
    <w:rsid w:val="00E0771D"/>
    <w:rsid w:val="00E366F0"/>
    <w:rsid w:val="00E751D3"/>
    <w:rsid w:val="00EF63F8"/>
    <w:rsid w:val="00F361F7"/>
    <w:rsid w:val="00F46542"/>
    <w:rsid w:val="00F67B4A"/>
    <w:rsid w:val="00FD5F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5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19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19CD"/>
    <w:rPr>
      <w:sz w:val="18"/>
      <w:szCs w:val="18"/>
    </w:rPr>
  </w:style>
  <w:style w:type="paragraph" w:styleId="a4">
    <w:name w:val="footer"/>
    <w:basedOn w:val="a"/>
    <w:link w:val="Char0"/>
    <w:uiPriority w:val="99"/>
    <w:semiHidden/>
    <w:unhideWhenUsed/>
    <w:rsid w:val="001019C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019CD"/>
    <w:rPr>
      <w:sz w:val="18"/>
      <w:szCs w:val="18"/>
    </w:rPr>
  </w:style>
  <w:style w:type="character" w:styleId="a5">
    <w:name w:val="Hyperlink"/>
    <w:basedOn w:val="a0"/>
    <w:uiPriority w:val="99"/>
    <w:semiHidden/>
    <w:unhideWhenUsed/>
    <w:rsid w:val="00D5569F"/>
    <w:rPr>
      <w:strike w:val="0"/>
      <w:dstrike w:val="0"/>
      <w:color w:val="000000"/>
      <w:u w:val="none"/>
      <w:effect w:val="none"/>
    </w:rPr>
  </w:style>
  <w:style w:type="character" w:styleId="a6">
    <w:name w:val="Strong"/>
    <w:basedOn w:val="a0"/>
    <w:uiPriority w:val="22"/>
    <w:qFormat/>
    <w:rsid w:val="00D5569F"/>
    <w:rPr>
      <w:b/>
      <w:bCs/>
    </w:rPr>
  </w:style>
</w:styles>
</file>

<file path=word/webSettings.xml><?xml version="1.0" encoding="utf-8"?>
<w:webSettings xmlns:r="http://schemas.openxmlformats.org/officeDocument/2006/relationships" xmlns:w="http://schemas.openxmlformats.org/wordprocessingml/2006/main">
  <w:divs>
    <w:div w:id="1088229758">
      <w:bodyDiv w:val="1"/>
      <w:marLeft w:val="0"/>
      <w:marRight w:val="0"/>
      <w:marTop w:val="0"/>
      <w:marBottom w:val="0"/>
      <w:divBdr>
        <w:top w:val="none" w:sz="0" w:space="0" w:color="auto"/>
        <w:left w:val="none" w:sz="0" w:space="0" w:color="auto"/>
        <w:bottom w:val="none" w:sz="0" w:space="0" w:color="auto"/>
        <w:right w:val="none" w:sz="0" w:space="0" w:color="auto"/>
      </w:divBdr>
    </w:div>
    <w:div w:id="1251694871">
      <w:bodyDiv w:val="1"/>
      <w:marLeft w:val="0"/>
      <w:marRight w:val="0"/>
      <w:marTop w:val="0"/>
      <w:marBottom w:val="0"/>
      <w:divBdr>
        <w:top w:val="none" w:sz="0" w:space="0" w:color="auto"/>
        <w:left w:val="none" w:sz="0" w:space="0" w:color="auto"/>
        <w:bottom w:val="none" w:sz="0" w:space="0" w:color="auto"/>
        <w:right w:val="none" w:sz="0" w:space="0" w:color="auto"/>
      </w:divBdr>
    </w:div>
    <w:div w:id="2102406651">
      <w:bodyDiv w:val="1"/>
      <w:marLeft w:val="0"/>
      <w:marRight w:val="0"/>
      <w:marTop w:val="0"/>
      <w:marBottom w:val="0"/>
      <w:divBdr>
        <w:top w:val="none" w:sz="0" w:space="0" w:color="auto"/>
        <w:left w:val="none" w:sz="0" w:space="0" w:color="auto"/>
        <w:bottom w:val="none" w:sz="0" w:space="0" w:color="auto"/>
        <w:right w:val="none" w:sz="0" w:space="0" w:color="auto"/>
      </w:divBdr>
      <w:divsChild>
        <w:div w:id="46295150">
          <w:marLeft w:val="0"/>
          <w:marRight w:val="0"/>
          <w:marTop w:val="0"/>
          <w:marBottom w:val="0"/>
          <w:divBdr>
            <w:top w:val="none" w:sz="0" w:space="0" w:color="auto"/>
            <w:left w:val="none" w:sz="0" w:space="0" w:color="auto"/>
            <w:bottom w:val="none" w:sz="0" w:space="0" w:color="auto"/>
            <w:right w:val="none" w:sz="0" w:space="0" w:color="auto"/>
          </w:divBdr>
          <w:divsChild>
            <w:div w:id="2091148595">
              <w:marLeft w:val="0"/>
              <w:marRight w:val="0"/>
              <w:marTop w:val="0"/>
              <w:marBottom w:val="0"/>
              <w:divBdr>
                <w:top w:val="none" w:sz="0" w:space="0" w:color="auto"/>
                <w:left w:val="none" w:sz="0" w:space="0" w:color="auto"/>
                <w:bottom w:val="none" w:sz="0" w:space="0" w:color="auto"/>
                <w:right w:val="none" w:sz="0" w:space="0" w:color="auto"/>
              </w:divBdr>
              <w:divsChild>
                <w:div w:id="457988729">
                  <w:marLeft w:val="0"/>
                  <w:marRight w:val="0"/>
                  <w:marTop w:val="150"/>
                  <w:marBottom w:val="150"/>
                  <w:divBdr>
                    <w:top w:val="single" w:sz="6" w:space="0" w:color="CCCCCC"/>
                    <w:left w:val="single" w:sz="6" w:space="0" w:color="CCCCCC"/>
                    <w:bottom w:val="single" w:sz="6" w:space="0" w:color="CCCCCC"/>
                    <w:right w:val="single" w:sz="6" w:space="0" w:color="CCCCCC"/>
                  </w:divBdr>
                  <w:divsChild>
                    <w:div w:id="1292131695">
                      <w:marLeft w:val="0"/>
                      <w:marRight w:val="0"/>
                      <w:marTop w:val="0"/>
                      <w:marBottom w:val="0"/>
                      <w:divBdr>
                        <w:top w:val="none" w:sz="0" w:space="0" w:color="auto"/>
                        <w:left w:val="none" w:sz="0" w:space="0" w:color="auto"/>
                        <w:bottom w:val="none" w:sz="0" w:space="0" w:color="auto"/>
                        <w:right w:val="none" w:sz="0" w:space="0" w:color="auto"/>
                      </w:divBdr>
                      <w:divsChild>
                        <w:div w:id="1130634267">
                          <w:marLeft w:val="0"/>
                          <w:marRight w:val="0"/>
                          <w:marTop w:val="0"/>
                          <w:marBottom w:val="0"/>
                          <w:divBdr>
                            <w:top w:val="none" w:sz="0" w:space="0" w:color="auto"/>
                            <w:left w:val="none" w:sz="0" w:space="0" w:color="auto"/>
                            <w:bottom w:val="none" w:sz="0" w:space="0" w:color="auto"/>
                            <w:right w:val="none" w:sz="0" w:space="0" w:color="auto"/>
                          </w:divBdr>
                          <w:divsChild>
                            <w:div w:id="1072580148">
                              <w:marLeft w:val="0"/>
                              <w:marRight w:val="0"/>
                              <w:marTop w:val="0"/>
                              <w:marBottom w:val="0"/>
                              <w:divBdr>
                                <w:top w:val="none" w:sz="0" w:space="0" w:color="auto"/>
                                <w:left w:val="none" w:sz="0" w:space="0" w:color="auto"/>
                                <w:bottom w:val="none" w:sz="0" w:space="0" w:color="auto"/>
                                <w:right w:val="none" w:sz="0" w:space="0" w:color="auto"/>
                              </w:divBdr>
                              <w:divsChild>
                                <w:div w:id="102070799">
                                  <w:marLeft w:val="0"/>
                                  <w:marRight w:val="0"/>
                                  <w:marTop w:val="0"/>
                                  <w:marBottom w:val="0"/>
                                  <w:divBdr>
                                    <w:top w:val="none" w:sz="0" w:space="0" w:color="auto"/>
                                    <w:left w:val="none" w:sz="0" w:space="0" w:color="auto"/>
                                    <w:bottom w:val="none" w:sz="0" w:space="0" w:color="auto"/>
                                    <w:right w:val="none" w:sz="0" w:space="0" w:color="auto"/>
                                  </w:divBdr>
                                </w:div>
                                <w:div w:id="787745303">
                                  <w:marLeft w:val="0"/>
                                  <w:marRight w:val="0"/>
                                  <w:marTop w:val="0"/>
                                  <w:marBottom w:val="0"/>
                                  <w:divBdr>
                                    <w:top w:val="none" w:sz="0" w:space="0" w:color="auto"/>
                                    <w:left w:val="none" w:sz="0" w:space="0" w:color="auto"/>
                                    <w:bottom w:val="none" w:sz="0" w:space="0" w:color="auto"/>
                                    <w:right w:val="none" w:sz="0" w:space="0" w:color="auto"/>
                                  </w:divBdr>
                                </w:div>
                                <w:div w:id="390271454">
                                  <w:marLeft w:val="0"/>
                                  <w:marRight w:val="0"/>
                                  <w:marTop w:val="0"/>
                                  <w:marBottom w:val="0"/>
                                  <w:divBdr>
                                    <w:top w:val="none" w:sz="0" w:space="0" w:color="auto"/>
                                    <w:left w:val="none" w:sz="0" w:space="0" w:color="auto"/>
                                    <w:bottom w:val="none" w:sz="0" w:space="0" w:color="auto"/>
                                    <w:right w:val="none" w:sz="0" w:space="0" w:color="auto"/>
                                  </w:divBdr>
                                </w:div>
                                <w:div w:id="102771197">
                                  <w:marLeft w:val="0"/>
                                  <w:marRight w:val="0"/>
                                  <w:marTop w:val="0"/>
                                  <w:marBottom w:val="0"/>
                                  <w:divBdr>
                                    <w:top w:val="none" w:sz="0" w:space="0" w:color="auto"/>
                                    <w:left w:val="none" w:sz="0" w:space="0" w:color="auto"/>
                                    <w:bottom w:val="none" w:sz="0" w:space="0" w:color="auto"/>
                                    <w:right w:val="none" w:sz="0" w:space="0" w:color="auto"/>
                                  </w:divBdr>
                                </w:div>
                                <w:div w:id="1699891038">
                                  <w:marLeft w:val="0"/>
                                  <w:marRight w:val="0"/>
                                  <w:marTop w:val="0"/>
                                  <w:marBottom w:val="0"/>
                                  <w:divBdr>
                                    <w:top w:val="none" w:sz="0" w:space="0" w:color="auto"/>
                                    <w:left w:val="none" w:sz="0" w:space="0" w:color="auto"/>
                                    <w:bottom w:val="none" w:sz="0" w:space="0" w:color="auto"/>
                                    <w:right w:val="none" w:sz="0" w:space="0" w:color="auto"/>
                                  </w:divBdr>
                                </w:div>
                                <w:div w:id="2078546573">
                                  <w:marLeft w:val="0"/>
                                  <w:marRight w:val="0"/>
                                  <w:marTop w:val="0"/>
                                  <w:marBottom w:val="0"/>
                                  <w:divBdr>
                                    <w:top w:val="none" w:sz="0" w:space="0" w:color="auto"/>
                                    <w:left w:val="none" w:sz="0" w:space="0" w:color="auto"/>
                                    <w:bottom w:val="none" w:sz="0" w:space="0" w:color="auto"/>
                                    <w:right w:val="none" w:sz="0" w:space="0" w:color="auto"/>
                                  </w:divBdr>
                                </w:div>
                                <w:div w:id="870650953">
                                  <w:marLeft w:val="0"/>
                                  <w:marRight w:val="0"/>
                                  <w:marTop w:val="0"/>
                                  <w:marBottom w:val="0"/>
                                  <w:divBdr>
                                    <w:top w:val="none" w:sz="0" w:space="0" w:color="auto"/>
                                    <w:left w:val="none" w:sz="0" w:space="0" w:color="auto"/>
                                    <w:bottom w:val="none" w:sz="0" w:space="0" w:color="auto"/>
                                    <w:right w:val="none" w:sz="0" w:space="0" w:color="auto"/>
                                  </w:divBdr>
                                </w:div>
                                <w:div w:id="1282801698">
                                  <w:marLeft w:val="0"/>
                                  <w:marRight w:val="0"/>
                                  <w:marTop w:val="0"/>
                                  <w:marBottom w:val="0"/>
                                  <w:divBdr>
                                    <w:top w:val="none" w:sz="0" w:space="0" w:color="auto"/>
                                    <w:left w:val="none" w:sz="0" w:space="0" w:color="auto"/>
                                    <w:bottom w:val="none" w:sz="0" w:space="0" w:color="auto"/>
                                    <w:right w:val="none" w:sz="0" w:space="0" w:color="auto"/>
                                  </w:divBdr>
                                </w:div>
                                <w:div w:id="589317773">
                                  <w:marLeft w:val="0"/>
                                  <w:marRight w:val="0"/>
                                  <w:marTop w:val="0"/>
                                  <w:marBottom w:val="0"/>
                                  <w:divBdr>
                                    <w:top w:val="none" w:sz="0" w:space="0" w:color="auto"/>
                                    <w:left w:val="none" w:sz="0" w:space="0" w:color="auto"/>
                                    <w:bottom w:val="none" w:sz="0" w:space="0" w:color="auto"/>
                                    <w:right w:val="none" w:sz="0" w:space="0" w:color="auto"/>
                                  </w:divBdr>
                                </w:div>
                                <w:div w:id="706873350">
                                  <w:marLeft w:val="0"/>
                                  <w:marRight w:val="0"/>
                                  <w:marTop w:val="0"/>
                                  <w:marBottom w:val="0"/>
                                  <w:divBdr>
                                    <w:top w:val="none" w:sz="0" w:space="0" w:color="auto"/>
                                    <w:left w:val="none" w:sz="0" w:space="0" w:color="auto"/>
                                    <w:bottom w:val="none" w:sz="0" w:space="0" w:color="auto"/>
                                    <w:right w:val="none" w:sz="0" w:space="0" w:color="auto"/>
                                  </w:divBdr>
                                </w:div>
                                <w:div w:id="1547251369">
                                  <w:marLeft w:val="0"/>
                                  <w:marRight w:val="0"/>
                                  <w:marTop w:val="0"/>
                                  <w:marBottom w:val="0"/>
                                  <w:divBdr>
                                    <w:top w:val="none" w:sz="0" w:space="0" w:color="auto"/>
                                    <w:left w:val="none" w:sz="0" w:space="0" w:color="auto"/>
                                    <w:bottom w:val="none" w:sz="0" w:space="0" w:color="auto"/>
                                    <w:right w:val="none" w:sz="0" w:space="0" w:color="auto"/>
                                  </w:divBdr>
                                </w:div>
                                <w:div w:id="210532499">
                                  <w:marLeft w:val="0"/>
                                  <w:marRight w:val="0"/>
                                  <w:marTop w:val="0"/>
                                  <w:marBottom w:val="0"/>
                                  <w:divBdr>
                                    <w:top w:val="none" w:sz="0" w:space="0" w:color="auto"/>
                                    <w:left w:val="none" w:sz="0" w:space="0" w:color="auto"/>
                                    <w:bottom w:val="none" w:sz="0" w:space="0" w:color="auto"/>
                                    <w:right w:val="none" w:sz="0" w:space="0" w:color="auto"/>
                                  </w:divBdr>
                                </w:div>
                                <w:div w:id="1110927792">
                                  <w:marLeft w:val="0"/>
                                  <w:marRight w:val="0"/>
                                  <w:marTop w:val="0"/>
                                  <w:marBottom w:val="0"/>
                                  <w:divBdr>
                                    <w:top w:val="none" w:sz="0" w:space="0" w:color="auto"/>
                                    <w:left w:val="none" w:sz="0" w:space="0" w:color="auto"/>
                                    <w:bottom w:val="none" w:sz="0" w:space="0" w:color="auto"/>
                                    <w:right w:val="none" w:sz="0" w:space="0" w:color="auto"/>
                                  </w:divBdr>
                                </w:div>
                                <w:div w:id="563174668">
                                  <w:marLeft w:val="0"/>
                                  <w:marRight w:val="0"/>
                                  <w:marTop w:val="0"/>
                                  <w:marBottom w:val="0"/>
                                  <w:divBdr>
                                    <w:top w:val="none" w:sz="0" w:space="0" w:color="auto"/>
                                    <w:left w:val="none" w:sz="0" w:space="0" w:color="auto"/>
                                    <w:bottom w:val="none" w:sz="0" w:space="0" w:color="auto"/>
                                    <w:right w:val="none" w:sz="0" w:space="0" w:color="auto"/>
                                  </w:divBdr>
                                </w:div>
                                <w:div w:id="793791245">
                                  <w:marLeft w:val="0"/>
                                  <w:marRight w:val="0"/>
                                  <w:marTop w:val="0"/>
                                  <w:marBottom w:val="0"/>
                                  <w:divBdr>
                                    <w:top w:val="none" w:sz="0" w:space="0" w:color="auto"/>
                                    <w:left w:val="none" w:sz="0" w:space="0" w:color="auto"/>
                                    <w:bottom w:val="none" w:sz="0" w:space="0" w:color="auto"/>
                                    <w:right w:val="none" w:sz="0" w:space="0" w:color="auto"/>
                                  </w:divBdr>
                                </w:div>
                                <w:div w:id="1323848504">
                                  <w:marLeft w:val="0"/>
                                  <w:marRight w:val="0"/>
                                  <w:marTop w:val="0"/>
                                  <w:marBottom w:val="0"/>
                                  <w:divBdr>
                                    <w:top w:val="none" w:sz="0" w:space="0" w:color="auto"/>
                                    <w:left w:val="none" w:sz="0" w:space="0" w:color="auto"/>
                                    <w:bottom w:val="none" w:sz="0" w:space="0" w:color="auto"/>
                                    <w:right w:val="none" w:sz="0" w:space="0" w:color="auto"/>
                                  </w:divBdr>
                                </w:div>
                                <w:div w:id="965740360">
                                  <w:marLeft w:val="0"/>
                                  <w:marRight w:val="0"/>
                                  <w:marTop w:val="0"/>
                                  <w:marBottom w:val="0"/>
                                  <w:divBdr>
                                    <w:top w:val="none" w:sz="0" w:space="0" w:color="auto"/>
                                    <w:left w:val="none" w:sz="0" w:space="0" w:color="auto"/>
                                    <w:bottom w:val="none" w:sz="0" w:space="0" w:color="auto"/>
                                    <w:right w:val="none" w:sz="0" w:space="0" w:color="auto"/>
                                  </w:divBdr>
                                </w:div>
                                <w:div w:id="1855341978">
                                  <w:marLeft w:val="0"/>
                                  <w:marRight w:val="0"/>
                                  <w:marTop w:val="0"/>
                                  <w:marBottom w:val="0"/>
                                  <w:divBdr>
                                    <w:top w:val="none" w:sz="0" w:space="0" w:color="auto"/>
                                    <w:left w:val="none" w:sz="0" w:space="0" w:color="auto"/>
                                    <w:bottom w:val="none" w:sz="0" w:space="0" w:color="auto"/>
                                    <w:right w:val="none" w:sz="0" w:space="0" w:color="auto"/>
                                  </w:divBdr>
                                </w:div>
                                <w:div w:id="1339960528">
                                  <w:marLeft w:val="0"/>
                                  <w:marRight w:val="0"/>
                                  <w:marTop w:val="0"/>
                                  <w:marBottom w:val="0"/>
                                  <w:divBdr>
                                    <w:top w:val="none" w:sz="0" w:space="0" w:color="auto"/>
                                    <w:left w:val="none" w:sz="0" w:space="0" w:color="auto"/>
                                    <w:bottom w:val="none" w:sz="0" w:space="0" w:color="auto"/>
                                    <w:right w:val="none" w:sz="0" w:space="0" w:color="auto"/>
                                  </w:divBdr>
                                </w:div>
                                <w:div w:id="775903726">
                                  <w:marLeft w:val="0"/>
                                  <w:marRight w:val="0"/>
                                  <w:marTop w:val="0"/>
                                  <w:marBottom w:val="0"/>
                                  <w:divBdr>
                                    <w:top w:val="none" w:sz="0" w:space="0" w:color="auto"/>
                                    <w:left w:val="none" w:sz="0" w:space="0" w:color="auto"/>
                                    <w:bottom w:val="none" w:sz="0" w:space="0" w:color="auto"/>
                                    <w:right w:val="none" w:sz="0" w:space="0" w:color="auto"/>
                                  </w:divBdr>
                                </w:div>
                                <w:div w:id="684792967">
                                  <w:marLeft w:val="0"/>
                                  <w:marRight w:val="0"/>
                                  <w:marTop w:val="0"/>
                                  <w:marBottom w:val="0"/>
                                  <w:divBdr>
                                    <w:top w:val="none" w:sz="0" w:space="0" w:color="auto"/>
                                    <w:left w:val="none" w:sz="0" w:space="0" w:color="auto"/>
                                    <w:bottom w:val="none" w:sz="0" w:space="0" w:color="auto"/>
                                    <w:right w:val="none" w:sz="0" w:space="0" w:color="auto"/>
                                  </w:divBdr>
                                </w:div>
                                <w:div w:id="1853453053">
                                  <w:marLeft w:val="0"/>
                                  <w:marRight w:val="0"/>
                                  <w:marTop w:val="0"/>
                                  <w:marBottom w:val="0"/>
                                  <w:divBdr>
                                    <w:top w:val="none" w:sz="0" w:space="0" w:color="auto"/>
                                    <w:left w:val="none" w:sz="0" w:space="0" w:color="auto"/>
                                    <w:bottom w:val="none" w:sz="0" w:space="0" w:color="auto"/>
                                    <w:right w:val="none" w:sz="0" w:space="0" w:color="auto"/>
                                  </w:divBdr>
                                </w:div>
                                <w:div w:id="2124613149">
                                  <w:marLeft w:val="0"/>
                                  <w:marRight w:val="0"/>
                                  <w:marTop w:val="0"/>
                                  <w:marBottom w:val="0"/>
                                  <w:divBdr>
                                    <w:top w:val="none" w:sz="0" w:space="0" w:color="auto"/>
                                    <w:left w:val="none" w:sz="0" w:space="0" w:color="auto"/>
                                    <w:bottom w:val="none" w:sz="0" w:space="0" w:color="auto"/>
                                    <w:right w:val="none" w:sz="0" w:space="0" w:color="auto"/>
                                  </w:divBdr>
                                </w:div>
                                <w:div w:id="36663856">
                                  <w:marLeft w:val="0"/>
                                  <w:marRight w:val="0"/>
                                  <w:marTop w:val="0"/>
                                  <w:marBottom w:val="0"/>
                                  <w:divBdr>
                                    <w:top w:val="none" w:sz="0" w:space="0" w:color="auto"/>
                                    <w:left w:val="none" w:sz="0" w:space="0" w:color="auto"/>
                                    <w:bottom w:val="none" w:sz="0" w:space="0" w:color="auto"/>
                                    <w:right w:val="none" w:sz="0" w:space="0" w:color="auto"/>
                                  </w:divBdr>
                                </w:div>
                                <w:div w:id="1285187432">
                                  <w:marLeft w:val="0"/>
                                  <w:marRight w:val="0"/>
                                  <w:marTop w:val="0"/>
                                  <w:marBottom w:val="0"/>
                                  <w:divBdr>
                                    <w:top w:val="none" w:sz="0" w:space="0" w:color="auto"/>
                                    <w:left w:val="none" w:sz="0" w:space="0" w:color="auto"/>
                                    <w:bottom w:val="none" w:sz="0" w:space="0" w:color="auto"/>
                                    <w:right w:val="none" w:sz="0" w:space="0" w:color="auto"/>
                                  </w:divBdr>
                                </w:div>
                                <w:div w:id="347945983">
                                  <w:marLeft w:val="0"/>
                                  <w:marRight w:val="0"/>
                                  <w:marTop w:val="0"/>
                                  <w:marBottom w:val="0"/>
                                  <w:divBdr>
                                    <w:top w:val="none" w:sz="0" w:space="0" w:color="auto"/>
                                    <w:left w:val="none" w:sz="0" w:space="0" w:color="auto"/>
                                    <w:bottom w:val="none" w:sz="0" w:space="0" w:color="auto"/>
                                    <w:right w:val="none" w:sz="0" w:space="0" w:color="auto"/>
                                  </w:divBdr>
                                </w:div>
                                <w:div w:id="881017298">
                                  <w:marLeft w:val="0"/>
                                  <w:marRight w:val="0"/>
                                  <w:marTop w:val="0"/>
                                  <w:marBottom w:val="0"/>
                                  <w:divBdr>
                                    <w:top w:val="none" w:sz="0" w:space="0" w:color="auto"/>
                                    <w:left w:val="none" w:sz="0" w:space="0" w:color="auto"/>
                                    <w:bottom w:val="none" w:sz="0" w:space="0" w:color="auto"/>
                                    <w:right w:val="none" w:sz="0" w:space="0" w:color="auto"/>
                                  </w:divBdr>
                                </w:div>
                                <w:div w:id="761073578">
                                  <w:marLeft w:val="0"/>
                                  <w:marRight w:val="0"/>
                                  <w:marTop w:val="0"/>
                                  <w:marBottom w:val="0"/>
                                  <w:divBdr>
                                    <w:top w:val="none" w:sz="0" w:space="0" w:color="auto"/>
                                    <w:left w:val="none" w:sz="0" w:space="0" w:color="auto"/>
                                    <w:bottom w:val="none" w:sz="0" w:space="0" w:color="auto"/>
                                    <w:right w:val="none" w:sz="0" w:space="0" w:color="auto"/>
                                  </w:divBdr>
                                </w:div>
                                <w:div w:id="1940216183">
                                  <w:marLeft w:val="0"/>
                                  <w:marRight w:val="0"/>
                                  <w:marTop w:val="0"/>
                                  <w:marBottom w:val="0"/>
                                  <w:divBdr>
                                    <w:top w:val="none" w:sz="0" w:space="0" w:color="auto"/>
                                    <w:left w:val="none" w:sz="0" w:space="0" w:color="auto"/>
                                    <w:bottom w:val="none" w:sz="0" w:space="0" w:color="auto"/>
                                    <w:right w:val="none" w:sz="0" w:space="0" w:color="auto"/>
                                  </w:divBdr>
                                </w:div>
                                <w:div w:id="1040016817">
                                  <w:marLeft w:val="0"/>
                                  <w:marRight w:val="0"/>
                                  <w:marTop w:val="0"/>
                                  <w:marBottom w:val="0"/>
                                  <w:divBdr>
                                    <w:top w:val="none" w:sz="0" w:space="0" w:color="auto"/>
                                    <w:left w:val="none" w:sz="0" w:space="0" w:color="auto"/>
                                    <w:bottom w:val="none" w:sz="0" w:space="0" w:color="auto"/>
                                    <w:right w:val="none" w:sz="0" w:space="0" w:color="auto"/>
                                  </w:divBdr>
                                </w:div>
                                <w:div w:id="1728263155">
                                  <w:marLeft w:val="0"/>
                                  <w:marRight w:val="0"/>
                                  <w:marTop w:val="0"/>
                                  <w:marBottom w:val="0"/>
                                  <w:divBdr>
                                    <w:top w:val="none" w:sz="0" w:space="0" w:color="auto"/>
                                    <w:left w:val="none" w:sz="0" w:space="0" w:color="auto"/>
                                    <w:bottom w:val="none" w:sz="0" w:space="0" w:color="auto"/>
                                    <w:right w:val="none" w:sz="0" w:space="0" w:color="auto"/>
                                  </w:divBdr>
                                </w:div>
                                <w:div w:id="160389044">
                                  <w:marLeft w:val="0"/>
                                  <w:marRight w:val="0"/>
                                  <w:marTop w:val="0"/>
                                  <w:marBottom w:val="0"/>
                                  <w:divBdr>
                                    <w:top w:val="none" w:sz="0" w:space="0" w:color="auto"/>
                                    <w:left w:val="none" w:sz="0" w:space="0" w:color="auto"/>
                                    <w:bottom w:val="none" w:sz="0" w:space="0" w:color="auto"/>
                                    <w:right w:val="none" w:sz="0" w:space="0" w:color="auto"/>
                                  </w:divBdr>
                                </w:div>
                                <w:div w:id="1057819191">
                                  <w:marLeft w:val="0"/>
                                  <w:marRight w:val="0"/>
                                  <w:marTop w:val="0"/>
                                  <w:marBottom w:val="0"/>
                                  <w:divBdr>
                                    <w:top w:val="none" w:sz="0" w:space="0" w:color="auto"/>
                                    <w:left w:val="none" w:sz="0" w:space="0" w:color="auto"/>
                                    <w:bottom w:val="none" w:sz="0" w:space="0" w:color="auto"/>
                                    <w:right w:val="none" w:sz="0" w:space="0" w:color="auto"/>
                                  </w:divBdr>
                                </w:div>
                                <w:div w:id="1832989409">
                                  <w:marLeft w:val="0"/>
                                  <w:marRight w:val="0"/>
                                  <w:marTop w:val="0"/>
                                  <w:marBottom w:val="0"/>
                                  <w:divBdr>
                                    <w:top w:val="none" w:sz="0" w:space="0" w:color="auto"/>
                                    <w:left w:val="none" w:sz="0" w:space="0" w:color="auto"/>
                                    <w:bottom w:val="none" w:sz="0" w:space="0" w:color="auto"/>
                                    <w:right w:val="none" w:sz="0" w:space="0" w:color="auto"/>
                                  </w:divBdr>
                                </w:div>
                                <w:div w:id="116217931">
                                  <w:marLeft w:val="0"/>
                                  <w:marRight w:val="0"/>
                                  <w:marTop w:val="0"/>
                                  <w:marBottom w:val="0"/>
                                  <w:divBdr>
                                    <w:top w:val="none" w:sz="0" w:space="0" w:color="auto"/>
                                    <w:left w:val="none" w:sz="0" w:space="0" w:color="auto"/>
                                    <w:bottom w:val="none" w:sz="0" w:space="0" w:color="auto"/>
                                    <w:right w:val="none" w:sz="0" w:space="0" w:color="auto"/>
                                  </w:divBdr>
                                </w:div>
                                <w:div w:id="1767727986">
                                  <w:marLeft w:val="0"/>
                                  <w:marRight w:val="0"/>
                                  <w:marTop w:val="0"/>
                                  <w:marBottom w:val="0"/>
                                  <w:divBdr>
                                    <w:top w:val="none" w:sz="0" w:space="0" w:color="auto"/>
                                    <w:left w:val="none" w:sz="0" w:space="0" w:color="auto"/>
                                    <w:bottom w:val="none" w:sz="0" w:space="0" w:color="auto"/>
                                    <w:right w:val="none" w:sz="0" w:space="0" w:color="auto"/>
                                  </w:divBdr>
                                </w:div>
                                <w:div w:id="552041665">
                                  <w:marLeft w:val="0"/>
                                  <w:marRight w:val="0"/>
                                  <w:marTop w:val="0"/>
                                  <w:marBottom w:val="0"/>
                                  <w:divBdr>
                                    <w:top w:val="none" w:sz="0" w:space="0" w:color="auto"/>
                                    <w:left w:val="none" w:sz="0" w:space="0" w:color="auto"/>
                                    <w:bottom w:val="none" w:sz="0" w:space="0" w:color="auto"/>
                                    <w:right w:val="none" w:sz="0" w:space="0" w:color="auto"/>
                                  </w:divBdr>
                                </w:div>
                                <w:div w:id="755832309">
                                  <w:marLeft w:val="0"/>
                                  <w:marRight w:val="0"/>
                                  <w:marTop w:val="0"/>
                                  <w:marBottom w:val="0"/>
                                  <w:divBdr>
                                    <w:top w:val="none" w:sz="0" w:space="0" w:color="auto"/>
                                    <w:left w:val="none" w:sz="0" w:space="0" w:color="auto"/>
                                    <w:bottom w:val="none" w:sz="0" w:space="0" w:color="auto"/>
                                    <w:right w:val="none" w:sz="0" w:space="0" w:color="auto"/>
                                  </w:divBdr>
                                </w:div>
                                <w:div w:id="1974868386">
                                  <w:marLeft w:val="0"/>
                                  <w:marRight w:val="0"/>
                                  <w:marTop w:val="0"/>
                                  <w:marBottom w:val="0"/>
                                  <w:divBdr>
                                    <w:top w:val="none" w:sz="0" w:space="0" w:color="auto"/>
                                    <w:left w:val="none" w:sz="0" w:space="0" w:color="auto"/>
                                    <w:bottom w:val="none" w:sz="0" w:space="0" w:color="auto"/>
                                    <w:right w:val="none" w:sz="0" w:space="0" w:color="auto"/>
                                  </w:divBdr>
                                </w:div>
                                <w:div w:id="1554390157">
                                  <w:marLeft w:val="0"/>
                                  <w:marRight w:val="0"/>
                                  <w:marTop w:val="0"/>
                                  <w:marBottom w:val="0"/>
                                  <w:divBdr>
                                    <w:top w:val="none" w:sz="0" w:space="0" w:color="auto"/>
                                    <w:left w:val="none" w:sz="0" w:space="0" w:color="auto"/>
                                    <w:bottom w:val="none" w:sz="0" w:space="0" w:color="auto"/>
                                    <w:right w:val="none" w:sz="0" w:space="0" w:color="auto"/>
                                  </w:divBdr>
                                </w:div>
                                <w:div w:id="1835677996">
                                  <w:marLeft w:val="0"/>
                                  <w:marRight w:val="0"/>
                                  <w:marTop w:val="0"/>
                                  <w:marBottom w:val="0"/>
                                  <w:divBdr>
                                    <w:top w:val="none" w:sz="0" w:space="0" w:color="auto"/>
                                    <w:left w:val="none" w:sz="0" w:space="0" w:color="auto"/>
                                    <w:bottom w:val="none" w:sz="0" w:space="0" w:color="auto"/>
                                    <w:right w:val="none" w:sz="0" w:space="0" w:color="auto"/>
                                  </w:divBdr>
                                </w:div>
                                <w:div w:id="1678270523">
                                  <w:marLeft w:val="0"/>
                                  <w:marRight w:val="0"/>
                                  <w:marTop w:val="0"/>
                                  <w:marBottom w:val="0"/>
                                  <w:divBdr>
                                    <w:top w:val="none" w:sz="0" w:space="0" w:color="auto"/>
                                    <w:left w:val="none" w:sz="0" w:space="0" w:color="auto"/>
                                    <w:bottom w:val="none" w:sz="0" w:space="0" w:color="auto"/>
                                    <w:right w:val="none" w:sz="0" w:space="0" w:color="auto"/>
                                  </w:divBdr>
                                </w:div>
                                <w:div w:id="1355694918">
                                  <w:marLeft w:val="0"/>
                                  <w:marRight w:val="0"/>
                                  <w:marTop w:val="0"/>
                                  <w:marBottom w:val="0"/>
                                  <w:divBdr>
                                    <w:top w:val="none" w:sz="0" w:space="0" w:color="auto"/>
                                    <w:left w:val="none" w:sz="0" w:space="0" w:color="auto"/>
                                    <w:bottom w:val="none" w:sz="0" w:space="0" w:color="auto"/>
                                    <w:right w:val="none" w:sz="0" w:space="0" w:color="auto"/>
                                  </w:divBdr>
                                </w:div>
                                <w:div w:id="1843857929">
                                  <w:marLeft w:val="0"/>
                                  <w:marRight w:val="0"/>
                                  <w:marTop w:val="0"/>
                                  <w:marBottom w:val="0"/>
                                  <w:divBdr>
                                    <w:top w:val="none" w:sz="0" w:space="0" w:color="auto"/>
                                    <w:left w:val="none" w:sz="0" w:space="0" w:color="auto"/>
                                    <w:bottom w:val="none" w:sz="0" w:space="0" w:color="auto"/>
                                    <w:right w:val="none" w:sz="0" w:space="0" w:color="auto"/>
                                  </w:divBdr>
                                </w:div>
                                <w:div w:id="305282707">
                                  <w:marLeft w:val="0"/>
                                  <w:marRight w:val="0"/>
                                  <w:marTop w:val="0"/>
                                  <w:marBottom w:val="0"/>
                                  <w:divBdr>
                                    <w:top w:val="none" w:sz="0" w:space="0" w:color="auto"/>
                                    <w:left w:val="none" w:sz="0" w:space="0" w:color="auto"/>
                                    <w:bottom w:val="none" w:sz="0" w:space="0" w:color="auto"/>
                                    <w:right w:val="none" w:sz="0" w:space="0" w:color="auto"/>
                                  </w:divBdr>
                                </w:div>
                                <w:div w:id="699866823">
                                  <w:marLeft w:val="0"/>
                                  <w:marRight w:val="0"/>
                                  <w:marTop w:val="0"/>
                                  <w:marBottom w:val="0"/>
                                  <w:divBdr>
                                    <w:top w:val="none" w:sz="0" w:space="0" w:color="auto"/>
                                    <w:left w:val="none" w:sz="0" w:space="0" w:color="auto"/>
                                    <w:bottom w:val="none" w:sz="0" w:space="0" w:color="auto"/>
                                    <w:right w:val="none" w:sz="0" w:space="0" w:color="auto"/>
                                  </w:divBdr>
                                </w:div>
                                <w:div w:id="1144545552">
                                  <w:marLeft w:val="0"/>
                                  <w:marRight w:val="0"/>
                                  <w:marTop w:val="0"/>
                                  <w:marBottom w:val="0"/>
                                  <w:divBdr>
                                    <w:top w:val="none" w:sz="0" w:space="0" w:color="auto"/>
                                    <w:left w:val="none" w:sz="0" w:space="0" w:color="auto"/>
                                    <w:bottom w:val="none" w:sz="0" w:space="0" w:color="auto"/>
                                    <w:right w:val="none" w:sz="0" w:space="0" w:color="auto"/>
                                  </w:divBdr>
                                </w:div>
                                <w:div w:id="1110007230">
                                  <w:marLeft w:val="0"/>
                                  <w:marRight w:val="0"/>
                                  <w:marTop w:val="0"/>
                                  <w:marBottom w:val="0"/>
                                  <w:divBdr>
                                    <w:top w:val="none" w:sz="0" w:space="0" w:color="auto"/>
                                    <w:left w:val="none" w:sz="0" w:space="0" w:color="auto"/>
                                    <w:bottom w:val="none" w:sz="0" w:space="0" w:color="auto"/>
                                    <w:right w:val="none" w:sz="0" w:space="0" w:color="auto"/>
                                  </w:divBdr>
                                </w:div>
                                <w:div w:id="1984578314">
                                  <w:marLeft w:val="0"/>
                                  <w:marRight w:val="0"/>
                                  <w:marTop w:val="0"/>
                                  <w:marBottom w:val="0"/>
                                  <w:divBdr>
                                    <w:top w:val="none" w:sz="0" w:space="0" w:color="auto"/>
                                    <w:left w:val="none" w:sz="0" w:space="0" w:color="auto"/>
                                    <w:bottom w:val="none" w:sz="0" w:space="0" w:color="auto"/>
                                    <w:right w:val="none" w:sz="0" w:space="0" w:color="auto"/>
                                  </w:divBdr>
                                </w:div>
                                <w:div w:id="1916158903">
                                  <w:marLeft w:val="0"/>
                                  <w:marRight w:val="0"/>
                                  <w:marTop w:val="0"/>
                                  <w:marBottom w:val="0"/>
                                  <w:divBdr>
                                    <w:top w:val="none" w:sz="0" w:space="0" w:color="auto"/>
                                    <w:left w:val="none" w:sz="0" w:space="0" w:color="auto"/>
                                    <w:bottom w:val="none" w:sz="0" w:space="0" w:color="auto"/>
                                    <w:right w:val="none" w:sz="0" w:space="0" w:color="auto"/>
                                  </w:divBdr>
                                </w:div>
                                <w:div w:id="1809082602">
                                  <w:marLeft w:val="0"/>
                                  <w:marRight w:val="0"/>
                                  <w:marTop w:val="0"/>
                                  <w:marBottom w:val="0"/>
                                  <w:divBdr>
                                    <w:top w:val="none" w:sz="0" w:space="0" w:color="auto"/>
                                    <w:left w:val="none" w:sz="0" w:space="0" w:color="auto"/>
                                    <w:bottom w:val="none" w:sz="0" w:space="0" w:color="auto"/>
                                    <w:right w:val="none" w:sz="0" w:space="0" w:color="auto"/>
                                  </w:divBdr>
                                </w:div>
                                <w:div w:id="84082995">
                                  <w:marLeft w:val="0"/>
                                  <w:marRight w:val="0"/>
                                  <w:marTop w:val="0"/>
                                  <w:marBottom w:val="0"/>
                                  <w:divBdr>
                                    <w:top w:val="none" w:sz="0" w:space="0" w:color="auto"/>
                                    <w:left w:val="none" w:sz="0" w:space="0" w:color="auto"/>
                                    <w:bottom w:val="none" w:sz="0" w:space="0" w:color="auto"/>
                                    <w:right w:val="none" w:sz="0" w:space="0" w:color="auto"/>
                                  </w:divBdr>
                                </w:div>
                                <w:div w:id="325590887">
                                  <w:marLeft w:val="0"/>
                                  <w:marRight w:val="0"/>
                                  <w:marTop w:val="0"/>
                                  <w:marBottom w:val="0"/>
                                  <w:divBdr>
                                    <w:top w:val="none" w:sz="0" w:space="0" w:color="auto"/>
                                    <w:left w:val="none" w:sz="0" w:space="0" w:color="auto"/>
                                    <w:bottom w:val="none" w:sz="0" w:space="0" w:color="auto"/>
                                    <w:right w:val="none" w:sz="0" w:space="0" w:color="auto"/>
                                  </w:divBdr>
                                </w:div>
                                <w:div w:id="1402174085">
                                  <w:marLeft w:val="0"/>
                                  <w:marRight w:val="0"/>
                                  <w:marTop w:val="0"/>
                                  <w:marBottom w:val="0"/>
                                  <w:divBdr>
                                    <w:top w:val="none" w:sz="0" w:space="0" w:color="auto"/>
                                    <w:left w:val="none" w:sz="0" w:space="0" w:color="auto"/>
                                    <w:bottom w:val="none" w:sz="0" w:space="0" w:color="auto"/>
                                    <w:right w:val="none" w:sz="0" w:space="0" w:color="auto"/>
                                  </w:divBdr>
                                </w:div>
                                <w:div w:id="1524589076">
                                  <w:marLeft w:val="0"/>
                                  <w:marRight w:val="0"/>
                                  <w:marTop w:val="0"/>
                                  <w:marBottom w:val="0"/>
                                  <w:divBdr>
                                    <w:top w:val="none" w:sz="0" w:space="0" w:color="auto"/>
                                    <w:left w:val="none" w:sz="0" w:space="0" w:color="auto"/>
                                    <w:bottom w:val="none" w:sz="0" w:space="0" w:color="auto"/>
                                    <w:right w:val="none" w:sz="0" w:space="0" w:color="auto"/>
                                  </w:divBdr>
                                </w:div>
                                <w:div w:id="909578937">
                                  <w:marLeft w:val="0"/>
                                  <w:marRight w:val="0"/>
                                  <w:marTop w:val="0"/>
                                  <w:marBottom w:val="0"/>
                                  <w:divBdr>
                                    <w:top w:val="none" w:sz="0" w:space="0" w:color="auto"/>
                                    <w:left w:val="none" w:sz="0" w:space="0" w:color="auto"/>
                                    <w:bottom w:val="none" w:sz="0" w:space="0" w:color="auto"/>
                                    <w:right w:val="none" w:sz="0" w:space="0" w:color="auto"/>
                                  </w:divBdr>
                                </w:div>
                                <w:div w:id="1039670658">
                                  <w:marLeft w:val="0"/>
                                  <w:marRight w:val="0"/>
                                  <w:marTop w:val="0"/>
                                  <w:marBottom w:val="0"/>
                                  <w:divBdr>
                                    <w:top w:val="none" w:sz="0" w:space="0" w:color="auto"/>
                                    <w:left w:val="none" w:sz="0" w:space="0" w:color="auto"/>
                                    <w:bottom w:val="none" w:sz="0" w:space="0" w:color="auto"/>
                                    <w:right w:val="none" w:sz="0" w:space="0" w:color="auto"/>
                                  </w:divBdr>
                                </w:div>
                                <w:div w:id="482428830">
                                  <w:marLeft w:val="0"/>
                                  <w:marRight w:val="0"/>
                                  <w:marTop w:val="0"/>
                                  <w:marBottom w:val="0"/>
                                  <w:divBdr>
                                    <w:top w:val="none" w:sz="0" w:space="0" w:color="auto"/>
                                    <w:left w:val="none" w:sz="0" w:space="0" w:color="auto"/>
                                    <w:bottom w:val="none" w:sz="0" w:space="0" w:color="auto"/>
                                    <w:right w:val="none" w:sz="0" w:space="0" w:color="auto"/>
                                  </w:divBdr>
                                </w:div>
                                <w:div w:id="204415953">
                                  <w:marLeft w:val="0"/>
                                  <w:marRight w:val="0"/>
                                  <w:marTop w:val="0"/>
                                  <w:marBottom w:val="0"/>
                                  <w:divBdr>
                                    <w:top w:val="none" w:sz="0" w:space="0" w:color="auto"/>
                                    <w:left w:val="none" w:sz="0" w:space="0" w:color="auto"/>
                                    <w:bottom w:val="none" w:sz="0" w:space="0" w:color="auto"/>
                                    <w:right w:val="none" w:sz="0" w:space="0" w:color="auto"/>
                                  </w:divBdr>
                                </w:div>
                                <w:div w:id="168109556">
                                  <w:marLeft w:val="0"/>
                                  <w:marRight w:val="0"/>
                                  <w:marTop w:val="0"/>
                                  <w:marBottom w:val="0"/>
                                  <w:divBdr>
                                    <w:top w:val="none" w:sz="0" w:space="0" w:color="auto"/>
                                    <w:left w:val="none" w:sz="0" w:space="0" w:color="auto"/>
                                    <w:bottom w:val="none" w:sz="0" w:space="0" w:color="auto"/>
                                    <w:right w:val="none" w:sz="0" w:space="0" w:color="auto"/>
                                  </w:divBdr>
                                </w:div>
                                <w:div w:id="242111187">
                                  <w:marLeft w:val="0"/>
                                  <w:marRight w:val="0"/>
                                  <w:marTop w:val="0"/>
                                  <w:marBottom w:val="0"/>
                                  <w:divBdr>
                                    <w:top w:val="none" w:sz="0" w:space="0" w:color="auto"/>
                                    <w:left w:val="none" w:sz="0" w:space="0" w:color="auto"/>
                                    <w:bottom w:val="none" w:sz="0" w:space="0" w:color="auto"/>
                                    <w:right w:val="none" w:sz="0" w:space="0" w:color="auto"/>
                                  </w:divBdr>
                                </w:div>
                                <w:div w:id="2142307322">
                                  <w:marLeft w:val="0"/>
                                  <w:marRight w:val="0"/>
                                  <w:marTop w:val="0"/>
                                  <w:marBottom w:val="0"/>
                                  <w:divBdr>
                                    <w:top w:val="none" w:sz="0" w:space="0" w:color="auto"/>
                                    <w:left w:val="none" w:sz="0" w:space="0" w:color="auto"/>
                                    <w:bottom w:val="none" w:sz="0" w:space="0" w:color="auto"/>
                                    <w:right w:val="none" w:sz="0" w:space="0" w:color="auto"/>
                                  </w:divBdr>
                                </w:div>
                                <w:div w:id="346253692">
                                  <w:marLeft w:val="0"/>
                                  <w:marRight w:val="0"/>
                                  <w:marTop w:val="0"/>
                                  <w:marBottom w:val="0"/>
                                  <w:divBdr>
                                    <w:top w:val="none" w:sz="0" w:space="0" w:color="auto"/>
                                    <w:left w:val="none" w:sz="0" w:space="0" w:color="auto"/>
                                    <w:bottom w:val="none" w:sz="0" w:space="0" w:color="auto"/>
                                    <w:right w:val="none" w:sz="0" w:space="0" w:color="auto"/>
                                  </w:divBdr>
                                </w:div>
                                <w:div w:id="1880702228">
                                  <w:marLeft w:val="0"/>
                                  <w:marRight w:val="0"/>
                                  <w:marTop w:val="0"/>
                                  <w:marBottom w:val="0"/>
                                  <w:divBdr>
                                    <w:top w:val="none" w:sz="0" w:space="0" w:color="auto"/>
                                    <w:left w:val="none" w:sz="0" w:space="0" w:color="auto"/>
                                    <w:bottom w:val="none" w:sz="0" w:space="0" w:color="auto"/>
                                    <w:right w:val="none" w:sz="0" w:space="0" w:color="auto"/>
                                  </w:divBdr>
                                </w:div>
                                <w:div w:id="962806515">
                                  <w:marLeft w:val="0"/>
                                  <w:marRight w:val="0"/>
                                  <w:marTop w:val="0"/>
                                  <w:marBottom w:val="0"/>
                                  <w:divBdr>
                                    <w:top w:val="none" w:sz="0" w:space="0" w:color="auto"/>
                                    <w:left w:val="none" w:sz="0" w:space="0" w:color="auto"/>
                                    <w:bottom w:val="none" w:sz="0" w:space="0" w:color="auto"/>
                                    <w:right w:val="none" w:sz="0" w:space="0" w:color="auto"/>
                                  </w:divBdr>
                                </w:div>
                                <w:div w:id="2001806753">
                                  <w:marLeft w:val="0"/>
                                  <w:marRight w:val="0"/>
                                  <w:marTop w:val="0"/>
                                  <w:marBottom w:val="0"/>
                                  <w:divBdr>
                                    <w:top w:val="none" w:sz="0" w:space="0" w:color="auto"/>
                                    <w:left w:val="none" w:sz="0" w:space="0" w:color="auto"/>
                                    <w:bottom w:val="none" w:sz="0" w:space="0" w:color="auto"/>
                                    <w:right w:val="none" w:sz="0" w:space="0" w:color="auto"/>
                                  </w:divBdr>
                                </w:div>
                                <w:div w:id="356472715">
                                  <w:marLeft w:val="0"/>
                                  <w:marRight w:val="0"/>
                                  <w:marTop w:val="0"/>
                                  <w:marBottom w:val="0"/>
                                  <w:divBdr>
                                    <w:top w:val="none" w:sz="0" w:space="0" w:color="auto"/>
                                    <w:left w:val="none" w:sz="0" w:space="0" w:color="auto"/>
                                    <w:bottom w:val="none" w:sz="0" w:space="0" w:color="auto"/>
                                    <w:right w:val="none" w:sz="0" w:space="0" w:color="auto"/>
                                  </w:divBdr>
                                </w:div>
                                <w:div w:id="373892978">
                                  <w:marLeft w:val="0"/>
                                  <w:marRight w:val="0"/>
                                  <w:marTop w:val="0"/>
                                  <w:marBottom w:val="0"/>
                                  <w:divBdr>
                                    <w:top w:val="none" w:sz="0" w:space="0" w:color="auto"/>
                                    <w:left w:val="none" w:sz="0" w:space="0" w:color="auto"/>
                                    <w:bottom w:val="none" w:sz="0" w:space="0" w:color="auto"/>
                                    <w:right w:val="none" w:sz="0" w:space="0" w:color="auto"/>
                                  </w:divBdr>
                                </w:div>
                                <w:div w:id="1471943180">
                                  <w:marLeft w:val="0"/>
                                  <w:marRight w:val="0"/>
                                  <w:marTop w:val="0"/>
                                  <w:marBottom w:val="0"/>
                                  <w:divBdr>
                                    <w:top w:val="none" w:sz="0" w:space="0" w:color="auto"/>
                                    <w:left w:val="none" w:sz="0" w:space="0" w:color="auto"/>
                                    <w:bottom w:val="none" w:sz="0" w:space="0" w:color="auto"/>
                                    <w:right w:val="none" w:sz="0" w:space="0" w:color="auto"/>
                                  </w:divBdr>
                                </w:div>
                                <w:div w:id="1769039717">
                                  <w:marLeft w:val="0"/>
                                  <w:marRight w:val="0"/>
                                  <w:marTop w:val="0"/>
                                  <w:marBottom w:val="0"/>
                                  <w:divBdr>
                                    <w:top w:val="none" w:sz="0" w:space="0" w:color="auto"/>
                                    <w:left w:val="none" w:sz="0" w:space="0" w:color="auto"/>
                                    <w:bottom w:val="none" w:sz="0" w:space="0" w:color="auto"/>
                                    <w:right w:val="none" w:sz="0" w:space="0" w:color="auto"/>
                                  </w:divBdr>
                                </w:div>
                                <w:div w:id="593827750">
                                  <w:marLeft w:val="0"/>
                                  <w:marRight w:val="0"/>
                                  <w:marTop w:val="0"/>
                                  <w:marBottom w:val="0"/>
                                  <w:divBdr>
                                    <w:top w:val="none" w:sz="0" w:space="0" w:color="auto"/>
                                    <w:left w:val="none" w:sz="0" w:space="0" w:color="auto"/>
                                    <w:bottom w:val="none" w:sz="0" w:space="0" w:color="auto"/>
                                    <w:right w:val="none" w:sz="0" w:space="0" w:color="auto"/>
                                  </w:divBdr>
                                </w:div>
                                <w:div w:id="1081951628">
                                  <w:marLeft w:val="0"/>
                                  <w:marRight w:val="0"/>
                                  <w:marTop w:val="0"/>
                                  <w:marBottom w:val="0"/>
                                  <w:divBdr>
                                    <w:top w:val="none" w:sz="0" w:space="0" w:color="auto"/>
                                    <w:left w:val="none" w:sz="0" w:space="0" w:color="auto"/>
                                    <w:bottom w:val="none" w:sz="0" w:space="0" w:color="auto"/>
                                    <w:right w:val="none" w:sz="0" w:space="0" w:color="auto"/>
                                  </w:divBdr>
                                </w:div>
                                <w:div w:id="566689858">
                                  <w:marLeft w:val="0"/>
                                  <w:marRight w:val="0"/>
                                  <w:marTop w:val="0"/>
                                  <w:marBottom w:val="0"/>
                                  <w:divBdr>
                                    <w:top w:val="none" w:sz="0" w:space="0" w:color="auto"/>
                                    <w:left w:val="none" w:sz="0" w:space="0" w:color="auto"/>
                                    <w:bottom w:val="none" w:sz="0" w:space="0" w:color="auto"/>
                                    <w:right w:val="none" w:sz="0" w:space="0" w:color="auto"/>
                                  </w:divBdr>
                                </w:div>
                                <w:div w:id="1863931936">
                                  <w:marLeft w:val="0"/>
                                  <w:marRight w:val="0"/>
                                  <w:marTop w:val="0"/>
                                  <w:marBottom w:val="0"/>
                                  <w:divBdr>
                                    <w:top w:val="none" w:sz="0" w:space="0" w:color="auto"/>
                                    <w:left w:val="none" w:sz="0" w:space="0" w:color="auto"/>
                                    <w:bottom w:val="none" w:sz="0" w:space="0" w:color="auto"/>
                                    <w:right w:val="none" w:sz="0" w:space="0" w:color="auto"/>
                                  </w:divBdr>
                                </w:div>
                                <w:div w:id="1612475769">
                                  <w:marLeft w:val="0"/>
                                  <w:marRight w:val="0"/>
                                  <w:marTop w:val="0"/>
                                  <w:marBottom w:val="0"/>
                                  <w:divBdr>
                                    <w:top w:val="none" w:sz="0" w:space="0" w:color="auto"/>
                                    <w:left w:val="none" w:sz="0" w:space="0" w:color="auto"/>
                                    <w:bottom w:val="none" w:sz="0" w:space="0" w:color="auto"/>
                                    <w:right w:val="none" w:sz="0" w:space="0" w:color="auto"/>
                                  </w:divBdr>
                                </w:div>
                                <w:div w:id="1946109797">
                                  <w:marLeft w:val="0"/>
                                  <w:marRight w:val="0"/>
                                  <w:marTop w:val="0"/>
                                  <w:marBottom w:val="0"/>
                                  <w:divBdr>
                                    <w:top w:val="none" w:sz="0" w:space="0" w:color="auto"/>
                                    <w:left w:val="none" w:sz="0" w:space="0" w:color="auto"/>
                                    <w:bottom w:val="none" w:sz="0" w:space="0" w:color="auto"/>
                                    <w:right w:val="none" w:sz="0" w:space="0" w:color="auto"/>
                                  </w:divBdr>
                                </w:div>
                                <w:div w:id="336932840">
                                  <w:marLeft w:val="0"/>
                                  <w:marRight w:val="0"/>
                                  <w:marTop w:val="0"/>
                                  <w:marBottom w:val="0"/>
                                  <w:divBdr>
                                    <w:top w:val="none" w:sz="0" w:space="0" w:color="auto"/>
                                    <w:left w:val="none" w:sz="0" w:space="0" w:color="auto"/>
                                    <w:bottom w:val="none" w:sz="0" w:space="0" w:color="auto"/>
                                    <w:right w:val="none" w:sz="0" w:space="0" w:color="auto"/>
                                  </w:divBdr>
                                </w:div>
                                <w:div w:id="214572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3" Type="http://schemas.openxmlformats.org/officeDocument/2006/relationships/webSettings" Target="webSettings.xml"/><Relationship Id="rId7" Type="http://schemas.openxmlformats.org/officeDocument/2006/relationships/image" Target="media/image1.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cdc.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7</Pages>
  <Words>730</Words>
  <Characters>4165</Characters>
  <Application>Microsoft Office Word</Application>
  <DocSecurity>0</DocSecurity>
  <Lines>34</Lines>
  <Paragraphs>9</Paragraphs>
  <ScaleCrop>false</ScaleCrop>
  <Company/>
  <LinksUpToDate>false</LinksUpToDate>
  <CharactersWithSpaces>4886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family</dc:creator>
  <cp:keywords/>
  <dc:description/>
  <cp:lastModifiedBy>my family</cp:lastModifiedBy>
  <cp:revision>23</cp:revision>
  <dcterms:created xsi:type="dcterms:W3CDTF">2020-01-29T02:20:00Z</dcterms:created>
  <dcterms:modified xsi:type="dcterms:W3CDTF">2020-01-30T01:15:00Z</dcterms:modified>
</cp:coreProperties>
</file>